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E8" w:rsidRPr="000414E8" w:rsidRDefault="000414E8" w:rsidP="000414E8">
      <w:pPr>
        <w:tabs>
          <w:tab w:val="left" w:pos="4189"/>
        </w:tabs>
        <w:suppressAutoHyphens/>
        <w:overflowPunct w:val="0"/>
        <w:autoSpaceDE w:val="0"/>
        <w:spacing w:after="0" w:line="240" w:lineRule="auto"/>
        <w:jc w:val="right"/>
        <w:textAlignment w:val="baseline"/>
        <w:rPr>
          <w:rFonts w:ascii="Calibri" w:eastAsia="Times New Roman" w:hAnsi="Calibri" w:cs="Times New Roman"/>
          <w:b/>
          <w:lang w:eastAsia="ar-SA"/>
        </w:rPr>
      </w:pPr>
    </w:p>
    <w:p w:rsidR="000414E8" w:rsidRPr="000414E8" w:rsidRDefault="000414E8" w:rsidP="000414E8">
      <w:pPr>
        <w:tabs>
          <w:tab w:val="left" w:pos="3064"/>
        </w:tabs>
        <w:suppressAutoHyphens/>
        <w:spacing w:after="0" w:line="240" w:lineRule="auto"/>
        <w:rPr>
          <w:rFonts w:ascii="Calibri" w:eastAsia="Times New Roman" w:hAnsi="Calibri"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0414E8" w:rsidRPr="000414E8" w:rsidTr="0079657B">
        <w:tc>
          <w:tcPr>
            <w:tcW w:w="10281" w:type="dxa"/>
            <w:shd w:val="clear" w:color="auto" w:fill="auto"/>
          </w:tcPr>
          <w:p w:rsidR="000414E8" w:rsidRPr="000414E8" w:rsidRDefault="000414E8" w:rsidP="000414E8">
            <w:pPr>
              <w:shd w:val="clear" w:color="auto" w:fill="FFFFFF"/>
              <w:suppressAutoHyphens/>
              <w:spacing w:after="0" w:line="240" w:lineRule="auto"/>
              <w:jc w:val="center"/>
              <w:rPr>
                <w:rFonts w:ascii="Calibri" w:eastAsia="Times New Roman" w:hAnsi="Calibri" w:cs="Times New Roman"/>
                <w:b/>
                <w:bCs/>
                <w:sz w:val="28"/>
                <w:szCs w:val="28"/>
                <w:lang w:eastAsia="ar-SA"/>
              </w:rPr>
            </w:pPr>
            <w:r w:rsidRPr="000414E8">
              <w:rPr>
                <w:rFonts w:ascii="Calibri" w:eastAsia="Times New Roman" w:hAnsi="Calibri" w:cs="Times New Roman"/>
                <w:b/>
                <w:bCs/>
                <w:sz w:val="28"/>
                <w:szCs w:val="28"/>
                <w:lang w:eastAsia="ar-SA"/>
              </w:rPr>
              <w:t xml:space="preserve">ПРИВАТНЕ АКЦІОНЕРНЕ ТОВАРИСТВО </w:t>
            </w:r>
          </w:p>
          <w:p w:rsidR="000414E8" w:rsidRPr="000414E8" w:rsidRDefault="000414E8" w:rsidP="000414E8">
            <w:pPr>
              <w:shd w:val="clear" w:color="auto" w:fill="FFFFFF"/>
              <w:suppressAutoHyphens/>
              <w:spacing w:after="0" w:line="240" w:lineRule="auto"/>
              <w:jc w:val="center"/>
              <w:rPr>
                <w:rFonts w:ascii="Calibri" w:eastAsia="Times New Roman" w:hAnsi="Calibri" w:cs="Times New Roman"/>
                <w:b/>
                <w:sz w:val="20"/>
                <w:szCs w:val="20"/>
                <w:lang w:eastAsia="ar-SA"/>
              </w:rPr>
            </w:pPr>
            <w:r w:rsidRPr="000414E8">
              <w:rPr>
                <w:rFonts w:ascii="Calibri" w:eastAsia="Times New Roman" w:hAnsi="Calibri" w:cs="Times New Roman"/>
                <w:b/>
                <w:bCs/>
                <w:sz w:val="28"/>
                <w:szCs w:val="28"/>
                <w:lang w:eastAsia="ar-SA"/>
              </w:rPr>
              <w:t>«ДУБНОМОЛОКО»</w:t>
            </w:r>
          </w:p>
        </w:tc>
      </w:tr>
    </w:tbl>
    <w:p w:rsidR="000414E8" w:rsidRPr="000414E8" w:rsidRDefault="000414E8" w:rsidP="000414E8">
      <w:pPr>
        <w:suppressAutoHyphens/>
        <w:spacing w:after="0" w:line="240" w:lineRule="auto"/>
        <w:ind w:firstLine="284"/>
        <w:jc w:val="right"/>
        <w:rPr>
          <w:rFonts w:ascii="Calibri" w:eastAsia="Times New Roman" w:hAnsi="Calibri" w:cs="Times New Roman"/>
          <w:b/>
          <w:sz w:val="20"/>
          <w:szCs w:val="20"/>
          <w:lang w:eastAsia="ar-SA"/>
        </w:rPr>
      </w:pPr>
    </w:p>
    <w:p w:rsidR="000414E8" w:rsidRPr="000414E8" w:rsidRDefault="000414E8" w:rsidP="000414E8">
      <w:pPr>
        <w:spacing w:after="0" w:line="240" w:lineRule="auto"/>
        <w:jc w:val="center"/>
        <w:rPr>
          <w:rFonts w:ascii="Calibri" w:eastAsia="Times New Roman" w:hAnsi="Calibri" w:cs="Times New Roman"/>
          <w:sz w:val="20"/>
          <w:szCs w:val="20"/>
          <w:lang w:val="ru-RU" w:eastAsia="ru-RU"/>
        </w:rPr>
      </w:pPr>
    </w:p>
    <w:p w:rsidR="000414E8" w:rsidRPr="000414E8" w:rsidRDefault="000414E8" w:rsidP="000414E8">
      <w:pPr>
        <w:autoSpaceDE w:val="0"/>
        <w:autoSpaceDN w:val="0"/>
        <w:spacing w:after="0" w:line="240" w:lineRule="auto"/>
        <w:jc w:val="center"/>
        <w:rPr>
          <w:rFonts w:ascii="Calibri" w:eastAsia="Times New Roman" w:hAnsi="Calibri" w:cs="Times New Roman"/>
          <w:b/>
          <w:bCs/>
          <w:sz w:val="20"/>
          <w:szCs w:val="20"/>
          <w:lang w:eastAsia="ru-RU"/>
        </w:rPr>
      </w:pPr>
      <w:r w:rsidRPr="000414E8">
        <w:rPr>
          <w:rFonts w:ascii="Calibri" w:eastAsia="Times New Roman" w:hAnsi="Calibri" w:cs="Times New Roman"/>
          <w:b/>
          <w:bCs/>
          <w:sz w:val="20"/>
          <w:szCs w:val="20"/>
          <w:lang w:eastAsia="ru-RU"/>
        </w:rPr>
        <w:t>БЮЛЕТЕНЬ ДЛЯ ГОЛОСУВАННЯ</w:t>
      </w:r>
    </w:p>
    <w:p w:rsidR="000414E8" w:rsidRPr="000414E8" w:rsidRDefault="000414E8" w:rsidP="000414E8">
      <w:pPr>
        <w:autoSpaceDE w:val="0"/>
        <w:autoSpaceDN w:val="0"/>
        <w:spacing w:after="0" w:line="240" w:lineRule="auto"/>
        <w:rPr>
          <w:rFonts w:ascii="Calibri" w:eastAsia="Times New Roman" w:hAnsi="Calibri" w:cs="Times New Roman"/>
          <w:sz w:val="20"/>
          <w:szCs w:val="20"/>
          <w:lang w:eastAsia="ru-RU"/>
        </w:rPr>
      </w:pPr>
    </w:p>
    <w:p w:rsidR="000414E8" w:rsidRPr="000414E8" w:rsidRDefault="000414E8" w:rsidP="000414E8">
      <w:pPr>
        <w:autoSpaceDE w:val="0"/>
        <w:autoSpaceDN w:val="0"/>
        <w:spacing w:after="0" w:line="240" w:lineRule="auto"/>
        <w:rPr>
          <w:rFonts w:ascii="Calibri" w:eastAsia="Times New Roman" w:hAnsi="Calibri" w:cs="Times New Roman"/>
          <w:sz w:val="20"/>
          <w:szCs w:val="20"/>
          <w:lang w:eastAsia="ru-RU"/>
        </w:rPr>
      </w:pPr>
    </w:p>
    <w:p w:rsidR="000414E8" w:rsidRPr="000414E8" w:rsidRDefault="000414E8" w:rsidP="000414E8">
      <w:pPr>
        <w:autoSpaceDE w:val="0"/>
        <w:autoSpaceDN w:val="0"/>
        <w:spacing w:after="0" w:line="240" w:lineRule="auto"/>
        <w:rPr>
          <w:rFonts w:ascii="Calibri" w:eastAsia="Times New Roman" w:hAnsi="Calibri" w:cs="Times New Roman"/>
          <w:sz w:val="20"/>
          <w:szCs w:val="20"/>
          <w:lang w:eastAsia="ru-RU"/>
        </w:rPr>
      </w:pPr>
      <w:r w:rsidRPr="000414E8">
        <w:rPr>
          <w:rFonts w:ascii="Calibri" w:eastAsia="Times New Roman" w:hAnsi="Calibri" w:cs="Times New Roman"/>
          <w:sz w:val="20"/>
          <w:szCs w:val="20"/>
          <w:lang w:eastAsia="ru-RU"/>
        </w:rPr>
        <w:t>Дата проведення позачергових загальних зборів – 7 жовтня 2022 року.</w:t>
      </w:r>
    </w:p>
    <w:p w:rsidR="000414E8" w:rsidRPr="000414E8" w:rsidRDefault="000414E8" w:rsidP="000414E8">
      <w:pPr>
        <w:autoSpaceDE w:val="0"/>
        <w:autoSpaceDN w:val="0"/>
        <w:spacing w:after="0" w:line="240" w:lineRule="auto"/>
        <w:rPr>
          <w:rFonts w:ascii="Calibri" w:eastAsia="Times New Roman" w:hAnsi="Calibri" w:cs="Times New Roman"/>
          <w:sz w:val="20"/>
          <w:szCs w:val="20"/>
          <w:lang w:eastAsia="ru-RU"/>
        </w:rPr>
      </w:pPr>
    </w:p>
    <w:p w:rsidR="000414E8" w:rsidRPr="000414E8" w:rsidRDefault="000414E8" w:rsidP="000414E8">
      <w:pPr>
        <w:autoSpaceDE w:val="0"/>
        <w:autoSpaceDN w:val="0"/>
        <w:spacing w:after="0" w:line="240" w:lineRule="auto"/>
        <w:rPr>
          <w:rFonts w:ascii="Calibri" w:eastAsia="Times New Roman" w:hAnsi="Calibri" w:cs="Times New Roman"/>
          <w:sz w:val="20"/>
          <w:szCs w:val="20"/>
          <w:lang w:eastAsia="ru-RU"/>
        </w:rPr>
      </w:pPr>
      <w:r w:rsidRPr="000414E8">
        <w:rPr>
          <w:rFonts w:ascii="Calibri" w:eastAsia="Times New Roman" w:hAnsi="Calibri" w:cs="Times New Roman"/>
          <w:sz w:val="20"/>
          <w:szCs w:val="20"/>
          <w:lang w:eastAsia="ru-RU"/>
        </w:rPr>
        <w:t>Дата заповнення бюлетеня акціонером _______________2022 року.</w:t>
      </w:r>
    </w:p>
    <w:p w:rsidR="000414E8" w:rsidRPr="000414E8" w:rsidRDefault="000414E8" w:rsidP="000414E8">
      <w:pPr>
        <w:autoSpaceDE w:val="0"/>
        <w:autoSpaceDN w:val="0"/>
        <w:spacing w:after="0" w:line="240" w:lineRule="auto"/>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jc w:val="center"/>
        <w:rPr>
          <w:rFonts w:ascii="Calibri" w:eastAsia="Times New Roman" w:hAnsi="Calibri" w:cs="Times New Roman"/>
          <w:b/>
          <w:sz w:val="20"/>
          <w:szCs w:val="20"/>
          <w:u w:val="single"/>
          <w:lang w:eastAsia="ru-RU"/>
        </w:rPr>
      </w:pPr>
      <w:r w:rsidRPr="000414E8">
        <w:rPr>
          <w:rFonts w:ascii="Calibri" w:eastAsia="Times New Roman" w:hAnsi="Calibri" w:cs="Times New Roman"/>
          <w:b/>
          <w:sz w:val="20"/>
          <w:szCs w:val="20"/>
          <w:u w:val="single"/>
          <w:lang w:eastAsia="ru-RU"/>
        </w:rPr>
        <w:t>ПИТАННЯ, ВИНЕСЕНІ НА ГОЛОСУВАННЯ:</w:t>
      </w:r>
    </w:p>
    <w:p w:rsidR="000414E8" w:rsidRPr="000414E8" w:rsidRDefault="000414E8" w:rsidP="000414E8">
      <w:pPr>
        <w:autoSpaceDE w:val="0"/>
        <w:autoSpaceDN w:val="0"/>
        <w:spacing w:after="0" w:line="240" w:lineRule="auto"/>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r w:rsidRPr="000414E8">
        <w:rPr>
          <w:rFonts w:ascii="Calibri" w:eastAsia="Times New Roman" w:hAnsi="Calibri" w:cs="Times New Roman"/>
          <w:b/>
          <w:bCs/>
          <w:i/>
          <w:iCs/>
          <w:sz w:val="20"/>
          <w:szCs w:val="20"/>
          <w:u w:val="single"/>
          <w:lang w:eastAsia="ru-RU"/>
        </w:rPr>
        <w:t xml:space="preserve">Питання № </w:t>
      </w:r>
      <w:r w:rsidRPr="000414E8">
        <w:rPr>
          <w:rFonts w:ascii="Calibri" w:eastAsia="Times New Roman" w:hAnsi="Calibri" w:cs="Times New Roman"/>
          <w:b/>
          <w:bCs/>
          <w:i/>
          <w:iCs/>
          <w:sz w:val="20"/>
          <w:szCs w:val="20"/>
          <w:u w:val="single"/>
          <w:lang w:val="ru-RU" w:eastAsia="ru-RU"/>
        </w:rPr>
        <w:t>1</w:t>
      </w:r>
      <w:r w:rsidRPr="000414E8">
        <w:rPr>
          <w:rFonts w:ascii="Calibri" w:eastAsia="Times New Roman" w:hAnsi="Calibri" w:cs="Times New Roman"/>
          <w:b/>
          <w:bCs/>
          <w:i/>
          <w:iCs/>
          <w:sz w:val="20"/>
          <w:szCs w:val="20"/>
          <w:u w:val="single"/>
          <w:lang w:eastAsia="ru-RU"/>
        </w:rPr>
        <w:t xml:space="preserve"> порядку денного винесене на голосування</w:t>
      </w:r>
      <w:r w:rsidRPr="000414E8">
        <w:rPr>
          <w:rFonts w:ascii="Calibri" w:eastAsia="Times New Roman" w:hAnsi="Calibri" w:cs="Times New Roman"/>
          <w:b/>
          <w:bCs/>
          <w:sz w:val="20"/>
          <w:szCs w:val="20"/>
          <w:lang w:eastAsia="ru-RU"/>
        </w:rPr>
        <w:t xml:space="preserve">: </w:t>
      </w: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p>
    <w:p w:rsidR="000414E8" w:rsidRPr="000414E8" w:rsidRDefault="000414E8" w:rsidP="000414E8">
      <w:pPr>
        <w:widowControl w:val="0"/>
        <w:numPr>
          <w:ilvl w:val="0"/>
          <w:numId w:val="3"/>
        </w:numPr>
        <w:tabs>
          <w:tab w:val="left" w:pos="426"/>
        </w:tabs>
        <w:suppressAutoHyphens/>
        <w:spacing w:beforeLines="20" w:before="48" w:afterLines="20" w:after="48" w:line="262" w:lineRule="auto"/>
        <w:jc w:val="both"/>
        <w:rPr>
          <w:rFonts w:ascii="Calibri" w:eastAsia="Times New Roman" w:hAnsi="Calibri" w:cs="Times New Roman"/>
          <w:sz w:val="20"/>
          <w:szCs w:val="20"/>
          <w:shd w:val="clear" w:color="auto" w:fill="FFFFFF"/>
          <w:lang w:eastAsia="ar-SA"/>
        </w:rPr>
      </w:pPr>
      <w:r w:rsidRPr="000414E8">
        <w:rPr>
          <w:rFonts w:ascii="Calibri" w:eastAsia="Times New Roman" w:hAnsi="Calibri" w:cs="Times New Roman"/>
          <w:sz w:val="20"/>
          <w:szCs w:val="20"/>
          <w:shd w:val="clear" w:color="auto" w:fill="FFFFFF"/>
          <w:lang w:eastAsia="ar-SA"/>
        </w:rPr>
        <w:t>Про затвердження рішення Наглядової ради Товариства щодо обрання (визначення) лічильної комісії та щодо обрання (визначення) Голови та секретаря цих Загальних зборів акціонерів Товариства.</w:t>
      </w: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r w:rsidRPr="000414E8">
        <w:rPr>
          <w:rFonts w:ascii="Calibri" w:eastAsia="Times New Roman" w:hAnsi="Calibri" w:cs="Times New Roman"/>
          <w:b/>
          <w:bCs/>
          <w:sz w:val="20"/>
          <w:szCs w:val="20"/>
          <w:lang w:eastAsia="ru-RU"/>
        </w:rPr>
        <w:t>Проект рішення з питання № 1 порядку денного:</w:t>
      </w:r>
    </w:p>
    <w:p w:rsidR="000414E8" w:rsidRPr="000414E8" w:rsidRDefault="000414E8" w:rsidP="000414E8">
      <w:pPr>
        <w:tabs>
          <w:tab w:val="left" w:pos="426"/>
        </w:tabs>
        <w:suppressAutoHyphens/>
        <w:overflowPunct w:val="0"/>
        <w:autoSpaceDE w:val="0"/>
        <w:spacing w:beforeLines="20" w:before="48" w:afterLines="20" w:after="48" w:line="240" w:lineRule="auto"/>
        <w:ind w:left="720"/>
        <w:jc w:val="both"/>
        <w:textAlignment w:val="baseline"/>
        <w:rPr>
          <w:rFonts w:ascii="Calibri" w:eastAsia="Times New Roman" w:hAnsi="Calibri" w:cs="Times New Roman"/>
          <w:i/>
          <w:sz w:val="20"/>
          <w:szCs w:val="20"/>
          <w:shd w:val="clear" w:color="auto" w:fill="FFFFFF"/>
          <w:lang w:eastAsia="ar-SA"/>
        </w:rPr>
      </w:pPr>
      <w:r w:rsidRPr="000414E8">
        <w:rPr>
          <w:rFonts w:ascii="Calibri" w:eastAsia="Times New Roman" w:hAnsi="Calibri" w:cs="Times New Roman"/>
          <w:i/>
          <w:sz w:val="20"/>
          <w:szCs w:val="20"/>
          <w:shd w:val="clear" w:color="auto" w:fill="FFFFFF"/>
          <w:lang w:eastAsia="ar-SA"/>
        </w:rPr>
        <w:t>«Затвердити рішення Наглядової ради Товариства щодо обрання (визначення) лічильної комісії та щодо обрання (визначення) Голови та секретаря цих Загальних зборів акціонерів Товариства.»</w:t>
      </w:r>
    </w:p>
    <w:p w:rsidR="000414E8" w:rsidRPr="000414E8" w:rsidRDefault="000414E8" w:rsidP="000414E8">
      <w:pPr>
        <w:autoSpaceDE w:val="0"/>
        <w:autoSpaceDN w:val="0"/>
        <w:spacing w:after="0" w:line="240" w:lineRule="auto"/>
        <w:jc w:val="center"/>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i/>
          <w:iCs/>
          <w:sz w:val="20"/>
          <w:szCs w:val="20"/>
          <w:u w:val="single"/>
          <w:lang w:eastAsia="ru-RU"/>
        </w:rPr>
      </w:pPr>
      <w:r w:rsidRPr="000414E8">
        <w:rPr>
          <w:rFonts w:ascii="Calibri" w:eastAsia="Times New Roman" w:hAnsi="Calibri" w:cs="Times New Roman"/>
          <w:b/>
          <w:bCs/>
          <w:i/>
          <w:iCs/>
          <w:sz w:val="20"/>
          <w:szCs w:val="20"/>
          <w:u w:val="single"/>
          <w:lang w:eastAsia="ru-RU"/>
        </w:rPr>
        <w:t>Варіанти голосування за проект рішення з 1 питання порядку денного:</w:t>
      </w:r>
    </w:p>
    <w:p w:rsidR="000414E8" w:rsidRPr="000414E8" w:rsidRDefault="000414E8" w:rsidP="000414E8">
      <w:pPr>
        <w:autoSpaceDE w:val="0"/>
        <w:autoSpaceDN w:val="0"/>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2115185</wp:posOffset>
                </wp:positionH>
                <wp:positionV relativeFrom="paragraph">
                  <wp:posOffset>140335</wp:posOffset>
                </wp:positionV>
                <wp:extent cx="1136650" cy="361950"/>
                <wp:effectExtent l="12700" t="12700" r="12700" b="158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ПРОТИ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66.55pt;margin-top:11.05pt;width:89.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" strokeweight="1.5pt">
                <v:textbox>
                  <w:txbxContent>
                    <w:p w:rsidR="000414E8" w:rsidRPr="00FA0A0A" w:rsidRDefault="000414E8" w:rsidP="000414E8">
                      <w:pPr>
                        <w:jc w:val="center"/>
                      </w:pPr>
                      <w:r>
                        <w:t>ПРОТИ</w:t>
                      </w:r>
                    </w:p>
                  </w:txbxContent>
                </v:textbox>
              </v:rect>
            </w:pict>
          </mc:Fallback>
        </mc:AlternateContent>
      </w:r>
      <w:r>
        <w:rPr>
          <w:rFonts w:ascii="Calibri" w:eastAsia="Times New Roman" w:hAnsi="Calibri" w:cs="Times New Roman"/>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641985</wp:posOffset>
                </wp:positionH>
                <wp:positionV relativeFrom="paragraph">
                  <wp:posOffset>127635</wp:posOffset>
                </wp:positionV>
                <wp:extent cx="1136650" cy="361950"/>
                <wp:effectExtent l="15875" t="9525"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50.55pt;margin-top:10.05pt;width:8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" strokeweight="1.5pt">
                <v:textbox>
                  <w:txbxContent>
                    <w:p w:rsidR="000414E8" w:rsidRPr="00FA0A0A" w:rsidRDefault="000414E8" w:rsidP="000414E8">
                      <w:pPr>
                        <w:jc w:val="center"/>
                      </w:pPr>
                      <w:r>
                        <w:t>ЗА</w:t>
                      </w:r>
                    </w:p>
                  </w:txbxContent>
                </v:textbox>
              </v:rect>
            </w:pict>
          </mc:Fallback>
        </mc:AlternateContent>
      </w:r>
    </w:p>
    <w:p w:rsidR="000414E8" w:rsidRPr="000414E8" w:rsidRDefault="000414E8" w:rsidP="000414E8">
      <w:pPr>
        <w:autoSpaceDE w:val="0"/>
        <w:autoSpaceDN w:val="0"/>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3601085</wp:posOffset>
                </wp:positionH>
                <wp:positionV relativeFrom="paragraph">
                  <wp:posOffset>4445</wp:posOffset>
                </wp:positionV>
                <wp:extent cx="1136650" cy="361950"/>
                <wp:effectExtent l="12700" t="12700" r="12700" b="158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УТРИМАВСЯ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283.55pt;margin-top:.35pt;width:89.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" strokeweight="1.5pt">
                <v:textbox>
                  <w:txbxContent>
                    <w:p w:rsidR="000414E8" w:rsidRPr="00FA0A0A" w:rsidRDefault="000414E8" w:rsidP="000414E8">
                      <w:pPr>
                        <w:jc w:val="center"/>
                      </w:pPr>
                      <w:r>
                        <w:t>УТРИМАВСЯ</w:t>
                      </w:r>
                    </w:p>
                  </w:txbxContent>
                </v:textbox>
              </v:rect>
            </w:pict>
          </mc:Fallback>
        </mc:AlternateContent>
      </w:r>
    </w:p>
    <w:p w:rsidR="000414E8" w:rsidRPr="000414E8" w:rsidRDefault="000414E8" w:rsidP="000414E8">
      <w:pPr>
        <w:autoSpaceDE w:val="0"/>
        <w:autoSpaceDN w:val="0"/>
        <w:spacing w:after="0" w:line="240" w:lineRule="auto"/>
        <w:jc w:val="both"/>
        <w:rPr>
          <w:rFonts w:ascii="Calibri" w:eastAsia="Times New Roman" w:hAnsi="Calibri" w:cs="Times New Roman"/>
          <w:sz w:val="20"/>
          <w:szCs w:val="20"/>
          <w:lang w:eastAsia="ru-RU"/>
        </w:rPr>
      </w:pPr>
    </w:p>
    <w:p w:rsidR="000414E8" w:rsidRPr="000414E8" w:rsidRDefault="000414E8" w:rsidP="000414E8">
      <w:pPr>
        <w:autoSpaceDE w:val="0"/>
        <w:autoSpaceDN w:val="0"/>
        <w:spacing w:after="0" w:line="240" w:lineRule="auto"/>
        <w:jc w:val="center"/>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val="ru-RU"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r w:rsidRPr="000414E8">
        <w:rPr>
          <w:rFonts w:ascii="Calibri" w:eastAsia="Times New Roman" w:hAnsi="Calibri" w:cs="Times New Roman"/>
          <w:b/>
          <w:bCs/>
          <w:i/>
          <w:iCs/>
          <w:sz w:val="20"/>
          <w:szCs w:val="20"/>
          <w:u w:val="single"/>
          <w:lang w:eastAsia="ru-RU"/>
        </w:rPr>
        <w:t>Питання № 2 порядку денного винесене на голосування</w:t>
      </w:r>
      <w:r w:rsidRPr="000414E8">
        <w:rPr>
          <w:rFonts w:ascii="Calibri" w:eastAsia="Times New Roman" w:hAnsi="Calibri" w:cs="Times New Roman"/>
          <w:b/>
          <w:bCs/>
          <w:sz w:val="20"/>
          <w:szCs w:val="20"/>
          <w:lang w:eastAsia="ru-RU"/>
        </w:rPr>
        <w:t xml:space="preserve">: </w:t>
      </w:r>
    </w:p>
    <w:p w:rsidR="000414E8" w:rsidRPr="000414E8" w:rsidRDefault="000414E8" w:rsidP="000414E8">
      <w:pPr>
        <w:widowControl w:val="0"/>
        <w:tabs>
          <w:tab w:val="left" w:pos="426"/>
        </w:tabs>
        <w:spacing w:beforeLines="20" w:before="48" w:afterLines="20" w:after="48" w:line="262" w:lineRule="auto"/>
        <w:ind w:left="720"/>
        <w:jc w:val="both"/>
        <w:rPr>
          <w:rFonts w:ascii="Calibri" w:eastAsia="Times New Roman" w:hAnsi="Calibri" w:cs="Times New Roman"/>
          <w:sz w:val="20"/>
          <w:szCs w:val="20"/>
          <w:lang w:eastAsia="ar-SA"/>
        </w:rPr>
      </w:pPr>
      <w:r w:rsidRPr="000414E8">
        <w:rPr>
          <w:rFonts w:ascii="Calibri" w:eastAsia="Times New Roman" w:hAnsi="Calibri" w:cs="Times New Roman"/>
          <w:sz w:val="20"/>
          <w:szCs w:val="20"/>
          <w:shd w:val="clear" w:color="auto" w:fill="FFFFFF"/>
          <w:lang w:eastAsia="ar-SA"/>
        </w:rPr>
        <w:t xml:space="preserve">2. Про затвердження (схвалення) Плану реструктуризації грошових зобов’язань (далі по тексту – План реструктуризації), які виникли на підставі Генеральної кредитної угоди №151207N4 від 26.06.2007 (далі – Генеральна кредитна угода), Кредитних договорів №151211К13 від 22.07.2011, №151213К9 від 15.04.2013 (далі – Кредитні договори), які укладені між ТОВ «КОМО-ЕКСПОРТ» (Ідентифікаційний код - 31226169) та АТ «Укрексімбанк» (код ЄРДПОУ - 00032112), та інших правочинів, укладених на виконання Плану реструктуризації, зокрема, договорів про внесення змін до договору поруки №151213P19 від 30.07.2013 та до договору застави №18-1ZM0001 від 31.05.2018. Надання згоди Товариству та повноважень Голові правління Товариства (або уповноваженій ним особі) на підписання усіх необхідних документів на виконання Плану реструктуризації, а також схвалення усіх правочинів, укладених (чи які будуть укладені в майбутньому) на виконання Плану реструктуризації, яким, зокрема, але не виключно, передбачено: (а) можливість зміни валюти кредитування (за курсом, який буде погоджено АТ «Укрексімбанк») після скасування Національним банком України обмежень встановлених Постановою НБУ № 18 від 24.02.2022  та за умови відсутності інших законодавчих та регулятивних обмежень щодо переведення валютної заборгованості у національну валюту; (б) встановлення строку кредитування не пізніше 31.12.2037. </w:t>
      </w: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r w:rsidRPr="000414E8">
        <w:rPr>
          <w:rFonts w:ascii="Calibri" w:eastAsia="Times New Roman" w:hAnsi="Calibri" w:cs="Times New Roman"/>
          <w:b/>
          <w:bCs/>
          <w:sz w:val="20"/>
          <w:szCs w:val="20"/>
          <w:lang w:eastAsia="ru-RU"/>
        </w:rPr>
        <w:t>Проект рішення з питання № 2 порядку денного:</w:t>
      </w: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p>
    <w:p w:rsidR="000414E8" w:rsidRPr="000414E8" w:rsidRDefault="000414E8" w:rsidP="000414E8">
      <w:pPr>
        <w:suppressAutoHyphens/>
        <w:overflowPunct w:val="0"/>
        <w:autoSpaceDE w:val="0"/>
        <w:spacing w:beforeLines="20" w:before="48" w:afterLines="20" w:after="48" w:line="240" w:lineRule="auto"/>
        <w:ind w:left="720"/>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bCs/>
          <w:i/>
          <w:sz w:val="20"/>
          <w:szCs w:val="20"/>
          <w:lang w:eastAsia="ar-SA"/>
        </w:rPr>
        <w:t xml:space="preserve">«Затвердити (схвалити) Плану реструктуризації грошових зобов’язань (далі по тексту – План реструктуризації), які виникли на підставі Генеральної кредитної угоди №151207N4 від 26.06.2007 (далі – Генеральна кредитна угода), Кредитних договорів №151211К13 від 22.07.2011, №151213К9 від 15.04.2013 (далі – Кредитні договори), які укладені між ТОВ «КОМО-ЕКСПОРТ» (Ідентифікаційний код - 31226169) та АТ «Укрексімбанк» (код ЄРДПОУ - 00032112), та інших правочинів, укладених на виконання Плану реструктуризації, зокрема, договорів про внесення змін до договору поруки №151213P19 від 30.07.2013 та до договору застави №18-1ZM0001 від 31.05.2018. Надання згоди Товариству та повноважень Голові правління Товариства (або уповноваженій ним особі) на підписання усіх необхідних документів на виконання Плану реструктуризації, а також схвалення усіх правочинів, укладених (чи які будуть укладені в майбутньому) на виконання Плану реструктуризації, яким, зокрема, але не виключно, передбачено: (а) можливість зміни валюти кредитування (за курсом, який буде погоджено АТ «Укрексімбанк») після скасування Національним банком України обмежень встановлених Постановою НБУ № 18 від 24.02.2022  та за умови відсутності інших законодавчих та </w:t>
      </w:r>
      <w:r w:rsidRPr="000414E8">
        <w:rPr>
          <w:rFonts w:ascii="Calibri" w:eastAsia="Times New Roman" w:hAnsi="Calibri" w:cs="Times New Roman"/>
          <w:bCs/>
          <w:i/>
          <w:sz w:val="20"/>
          <w:szCs w:val="20"/>
          <w:lang w:eastAsia="ar-SA"/>
        </w:rPr>
        <w:lastRenderedPageBreak/>
        <w:t>регулятивних обмежень щодо переведення валютної заборгованості у національну валюту; (б) встановлення строку кредитування не пізніше 31.12.2037.»</w:t>
      </w:r>
    </w:p>
    <w:p w:rsidR="000414E8" w:rsidRPr="000414E8" w:rsidRDefault="000414E8" w:rsidP="000414E8">
      <w:pPr>
        <w:autoSpaceDE w:val="0"/>
        <w:autoSpaceDN w:val="0"/>
        <w:spacing w:after="0" w:line="240" w:lineRule="auto"/>
        <w:jc w:val="center"/>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i/>
          <w:iCs/>
          <w:sz w:val="20"/>
          <w:szCs w:val="20"/>
          <w:u w:val="single"/>
          <w:lang w:eastAsia="ru-RU"/>
        </w:rPr>
      </w:pPr>
      <w:r w:rsidRPr="000414E8">
        <w:rPr>
          <w:rFonts w:ascii="Calibri" w:eastAsia="Times New Roman" w:hAnsi="Calibri" w:cs="Times New Roman"/>
          <w:b/>
          <w:bCs/>
          <w:i/>
          <w:iCs/>
          <w:sz w:val="20"/>
          <w:szCs w:val="20"/>
          <w:u w:val="single"/>
          <w:lang w:eastAsia="ru-RU"/>
        </w:rPr>
        <w:t>Варіанти голосування за проект рішення з 2 питання порядку денного:</w:t>
      </w:r>
    </w:p>
    <w:p w:rsidR="000414E8" w:rsidRPr="000414E8" w:rsidRDefault="000414E8" w:rsidP="000414E8">
      <w:pPr>
        <w:autoSpaceDE w:val="0"/>
        <w:autoSpaceDN w:val="0"/>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2115185</wp:posOffset>
                </wp:positionH>
                <wp:positionV relativeFrom="paragraph">
                  <wp:posOffset>140335</wp:posOffset>
                </wp:positionV>
                <wp:extent cx="1136650" cy="361950"/>
                <wp:effectExtent l="12700" t="14605" r="1270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ПРОТИ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166.55pt;margin-top:11.05pt;width:89.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" strokeweight="1.5pt">
                <v:textbox>
                  <w:txbxContent>
                    <w:p w:rsidR="000414E8" w:rsidRPr="00FA0A0A" w:rsidRDefault="000414E8" w:rsidP="000414E8">
                      <w:pPr>
                        <w:jc w:val="center"/>
                      </w:pPr>
                      <w:r>
                        <w:t>ПРОТИ</w:t>
                      </w:r>
                    </w:p>
                  </w:txbxContent>
                </v:textbox>
              </v:rect>
            </w:pict>
          </mc:Fallback>
        </mc:AlternateContent>
      </w:r>
      <w:r>
        <w:rPr>
          <w:rFonts w:ascii="Calibri" w:eastAsia="Times New Roman" w:hAnsi="Calibri" w:cs="Times New Roman"/>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641985</wp:posOffset>
                </wp:positionH>
                <wp:positionV relativeFrom="paragraph">
                  <wp:posOffset>127635</wp:posOffset>
                </wp:positionV>
                <wp:extent cx="1136650" cy="361950"/>
                <wp:effectExtent l="15875" t="11430" r="9525" b="1714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50.55pt;margin-top:10.05pt;width:89.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" strokeweight="1.5pt">
                <v:textbox>
                  <w:txbxContent>
                    <w:p w:rsidR="000414E8" w:rsidRPr="00FA0A0A" w:rsidRDefault="000414E8" w:rsidP="000414E8">
                      <w:pPr>
                        <w:jc w:val="center"/>
                      </w:pPr>
                      <w:r>
                        <w:t>ЗА</w:t>
                      </w:r>
                    </w:p>
                  </w:txbxContent>
                </v:textbox>
              </v:rect>
            </w:pict>
          </mc:Fallback>
        </mc:AlternateContent>
      </w:r>
    </w:p>
    <w:p w:rsidR="000414E8" w:rsidRPr="000414E8" w:rsidRDefault="000414E8" w:rsidP="000414E8">
      <w:pPr>
        <w:autoSpaceDE w:val="0"/>
        <w:autoSpaceDN w:val="0"/>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3601085</wp:posOffset>
                </wp:positionH>
                <wp:positionV relativeFrom="paragraph">
                  <wp:posOffset>4445</wp:posOffset>
                </wp:positionV>
                <wp:extent cx="1136650" cy="361950"/>
                <wp:effectExtent l="12700" t="14605" r="1270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УТРИМАВСЯ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83.55pt;margin-top:.35pt;width:89.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" strokeweight="1.5pt">
                <v:textbox>
                  <w:txbxContent>
                    <w:p w:rsidR="000414E8" w:rsidRPr="00FA0A0A" w:rsidRDefault="000414E8" w:rsidP="000414E8">
                      <w:pPr>
                        <w:jc w:val="center"/>
                      </w:pPr>
                      <w:r>
                        <w:t>УТРИМАВСЯ</w:t>
                      </w:r>
                    </w:p>
                  </w:txbxContent>
                </v:textbox>
              </v:rect>
            </w:pict>
          </mc:Fallback>
        </mc:AlternateContent>
      </w:r>
    </w:p>
    <w:p w:rsidR="000414E8" w:rsidRPr="000414E8" w:rsidRDefault="000414E8" w:rsidP="000414E8">
      <w:pPr>
        <w:autoSpaceDE w:val="0"/>
        <w:autoSpaceDN w:val="0"/>
        <w:spacing w:after="0" w:line="240" w:lineRule="auto"/>
        <w:jc w:val="both"/>
        <w:rPr>
          <w:rFonts w:ascii="Calibri" w:eastAsia="Times New Roman" w:hAnsi="Calibri" w:cs="Times New Roman"/>
          <w:sz w:val="20"/>
          <w:szCs w:val="20"/>
          <w:lang w:eastAsia="ru-RU"/>
        </w:rPr>
      </w:pPr>
    </w:p>
    <w:p w:rsidR="000414E8" w:rsidRPr="000414E8" w:rsidRDefault="000414E8" w:rsidP="000414E8">
      <w:pPr>
        <w:autoSpaceDE w:val="0"/>
        <w:autoSpaceDN w:val="0"/>
        <w:spacing w:after="0" w:line="240" w:lineRule="auto"/>
        <w:jc w:val="center"/>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val="ru-RU"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r w:rsidRPr="000414E8">
        <w:rPr>
          <w:rFonts w:ascii="Calibri" w:eastAsia="Times New Roman" w:hAnsi="Calibri" w:cs="Times New Roman"/>
          <w:b/>
          <w:bCs/>
          <w:i/>
          <w:iCs/>
          <w:sz w:val="20"/>
          <w:szCs w:val="20"/>
          <w:u w:val="single"/>
          <w:lang w:eastAsia="ru-RU"/>
        </w:rPr>
        <w:t>Питання № 3 порядку денного винесене на голосування</w:t>
      </w:r>
      <w:r w:rsidRPr="000414E8">
        <w:rPr>
          <w:rFonts w:ascii="Calibri" w:eastAsia="Times New Roman" w:hAnsi="Calibri" w:cs="Times New Roman"/>
          <w:b/>
          <w:bCs/>
          <w:sz w:val="20"/>
          <w:szCs w:val="20"/>
          <w:lang w:eastAsia="ru-RU"/>
        </w:rPr>
        <w:t xml:space="preserve">: </w:t>
      </w: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eastAsia="ru-RU"/>
        </w:rPr>
      </w:pPr>
    </w:p>
    <w:p w:rsidR="000414E8" w:rsidRPr="000414E8" w:rsidRDefault="000414E8" w:rsidP="000414E8">
      <w:pPr>
        <w:shd w:val="clear" w:color="auto" w:fill="FFFFFF"/>
        <w:spacing w:before="100" w:beforeAutospacing="1" w:after="120" w:line="240" w:lineRule="auto"/>
        <w:ind w:left="720"/>
        <w:jc w:val="both"/>
        <w:rPr>
          <w:rFonts w:ascii="Calibri" w:eastAsia="Times New Roman" w:hAnsi="Calibri" w:cs="Times New Roman"/>
          <w:sz w:val="20"/>
          <w:szCs w:val="20"/>
          <w:lang w:val="ru-RU" w:eastAsia="ru-RU"/>
        </w:rPr>
      </w:pPr>
      <w:r w:rsidRPr="000414E8">
        <w:rPr>
          <w:rFonts w:ascii="Calibri" w:eastAsia="Times New Roman" w:hAnsi="Calibri" w:cs="Times New Roman"/>
          <w:sz w:val="20"/>
          <w:szCs w:val="20"/>
          <w:lang w:eastAsia="ru-RU"/>
        </w:rPr>
        <w:t>3. Про надання згоди Товариству на вчинення правочинів та надання повноважень Голові правління Товариства (або уповноваженій ним особі) на підписання додаткових угод про внесення змін та доповнень, які передбачені Планом реструктуризації, в тому числі (але не виключно) змін, що стосуються: (а) строку дії ліміту кредитування 29</w:t>
      </w:r>
      <w:r w:rsidRPr="000414E8">
        <w:rPr>
          <w:rFonts w:ascii="Calibri" w:eastAsia="Times New Roman" w:hAnsi="Calibri" w:cs="Times New Roman"/>
          <w:sz w:val="20"/>
          <w:szCs w:val="20"/>
          <w:lang w:val="ru-RU" w:eastAsia="ru-RU"/>
        </w:rPr>
        <w:t> </w:t>
      </w:r>
      <w:r w:rsidRPr="000414E8">
        <w:rPr>
          <w:rFonts w:ascii="Calibri" w:eastAsia="Times New Roman" w:hAnsi="Calibri" w:cs="Times New Roman"/>
          <w:sz w:val="20"/>
          <w:szCs w:val="20"/>
          <w:lang w:eastAsia="ru-RU"/>
        </w:rPr>
        <w:t>387</w:t>
      </w:r>
      <w:r w:rsidRPr="000414E8">
        <w:rPr>
          <w:rFonts w:ascii="Calibri" w:eastAsia="Times New Roman" w:hAnsi="Calibri" w:cs="Times New Roman"/>
          <w:sz w:val="20"/>
          <w:szCs w:val="20"/>
          <w:lang w:val="ru-RU" w:eastAsia="ru-RU"/>
        </w:rPr>
        <w:t> </w:t>
      </w:r>
      <w:r w:rsidRPr="000414E8">
        <w:rPr>
          <w:rFonts w:ascii="Calibri" w:eastAsia="Times New Roman" w:hAnsi="Calibri" w:cs="Times New Roman"/>
          <w:sz w:val="20"/>
          <w:szCs w:val="20"/>
          <w:lang w:eastAsia="ru-RU"/>
        </w:rPr>
        <w:t xml:space="preserve">603.08 (двадцять дев'ять мільйонів триста вісімдесят сім тисяч шістсот три дол. </w:t>
      </w:r>
      <w:r w:rsidRPr="000414E8">
        <w:rPr>
          <w:rFonts w:ascii="Calibri" w:eastAsia="Times New Roman" w:hAnsi="Calibri" w:cs="Times New Roman"/>
          <w:sz w:val="20"/>
          <w:szCs w:val="20"/>
          <w:lang w:val="ru-RU" w:eastAsia="ru-RU"/>
        </w:rPr>
        <w:t xml:space="preserve">США, 08 центів) доларів США не пізніше 31.12.2037, (б) зміни валюти кредитування (за курсом, який буде погоджено АТ «Укрексімбанк») після скасування Національним банком України обмежень встановлених Постановою НБУ № 18 від 24.02.2022 та за умови відсутності інших законодавчих та регулятивних обмежень щодо переведення валютної заборгованості у національну валюту; до наступних договорів: </w:t>
      </w:r>
    </w:p>
    <w:p w:rsidR="000414E8" w:rsidRPr="000414E8" w:rsidRDefault="000414E8" w:rsidP="000414E8">
      <w:pPr>
        <w:numPr>
          <w:ilvl w:val="0"/>
          <w:numId w:val="1"/>
        </w:numPr>
        <w:shd w:val="clear" w:color="auto" w:fill="FFFFFF"/>
        <w:suppressAutoHyphens/>
        <w:spacing w:before="100" w:beforeAutospacing="1" w:after="120" w:line="240" w:lineRule="auto"/>
        <w:ind w:left="1134" w:hanging="425"/>
        <w:jc w:val="both"/>
        <w:rPr>
          <w:rFonts w:ascii="Calibri" w:eastAsia="Times New Roman" w:hAnsi="Calibri" w:cs="Times New Roman"/>
          <w:sz w:val="20"/>
          <w:szCs w:val="20"/>
          <w:lang w:val="ru-RU" w:eastAsia="ar-SA"/>
        </w:rPr>
      </w:pPr>
      <w:r w:rsidRPr="000414E8">
        <w:rPr>
          <w:rFonts w:ascii="Calibri" w:eastAsia="Times New Roman" w:hAnsi="Calibri" w:cs="Times New Roman"/>
          <w:sz w:val="20"/>
          <w:szCs w:val="20"/>
          <w:lang w:val="ru-RU" w:eastAsia="ar-SA"/>
        </w:rPr>
        <w:t>до іпотечного договору №151211Z79 від 25.07.2011 (в редакції що діє з урахуванням змін та доповнень), який посвідчений 25.07.2011 приватним нотаріусом Дубенського міського нотаріального округу Шмигою М.В.  під реєстровим номером 451;</w:t>
      </w:r>
    </w:p>
    <w:p w:rsidR="000414E8" w:rsidRPr="000414E8" w:rsidRDefault="000414E8" w:rsidP="000414E8">
      <w:pPr>
        <w:numPr>
          <w:ilvl w:val="0"/>
          <w:numId w:val="1"/>
        </w:numPr>
        <w:shd w:val="clear" w:color="auto" w:fill="FFFFFF"/>
        <w:suppressAutoHyphens/>
        <w:spacing w:before="100" w:beforeAutospacing="1" w:after="120" w:line="240" w:lineRule="auto"/>
        <w:ind w:left="1134" w:hanging="425"/>
        <w:jc w:val="both"/>
        <w:rPr>
          <w:rFonts w:ascii="Calibri" w:eastAsia="Times New Roman" w:hAnsi="Calibri" w:cs="Times New Roman"/>
          <w:sz w:val="20"/>
          <w:szCs w:val="20"/>
          <w:lang w:val="ru-RU" w:eastAsia="ar-SA"/>
        </w:rPr>
      </w:pPr>
      <w:r w:rsidRPr="000414E8">
        <w:rPr>
          <w:rFonts w:ascii="Calibri" w:eastAsia="Times New Roman" w:hAnsi="Calibri" w:cs="Times New Roman"/>
          <w:sz w:val="20"/>
          <w:szCs w:val="20"/>
          <w:lang w:val="ru-RU" w:eastAsia="ar-SA"/>
        </w:rPr>
        <w:t>Договір застави №151211Z80 від 25.07.2011 (в редакції що діє з урахуванням змін та доповнень), який посвідчений 25.07.2011 приватним нотаріусом Дубенського міського нотаріального округу Шмигою М.В. під реєстровим номером 453;</w:t>
      </w:r>
    </w:p>
    <w:p w:rsidR="000414E8" w:rsidRPr="000414E8" w:rsidRDefault="000414E8" w:rsidP="000414E8">
      <w:pPr>
        <w:numPr>
          <w:ilvl w:val="0"/>
          <w:numId w:val="1"/>
        </w:numPr>
        <w:shd w:val="clear" w:color="auto" w:fill="FFFFFF"/>
        <w:suppressAutoHyphens/>
        <w:spacing w:before="100" w:beforeAutospacing="1" w:after="120" w:line="240" w:lineRule="auto"/>
        <w:ind w:left="1134" w:hanging="425"/>
        <w:jc w:val="both"/>
        <w:rPr>
          <w:rFonts w:ascii="Calibri" w:eastAsia="Times New Roman" w:hAnsi="Calibri" w:cs="Times New Roman"/>
          <w:sz w:val="20"/>
          <w:szCs w:val="20"/>
          <w:lang w:val="ru-RU" w:eastAsia="ar-SA"/>
        </w:rPr>
      </w:pPr>
      <w:r w:rsidRPr="000414E8">
        <w:rPr>
          <w:rFonts w:ascii="Calibri" w:eastAsia="Times New Roman" w:hAnsi="Calibri" w:cs="Times New Roman"/>
          <w:sz w:val="20"/>
          <w:szCs w:val="20"/>
          <w:lang w:val="ru-RU" w:eastAsia="ar-SA"/>
        </w:rPr>
        <w:t>до договору застави №151215Z31 від 30.06.2015 (в редакції що діє з урахуванням змін та доповнень), який посвідчений 30.06.2015 приватним нотаріусом Дубенського міського нотаріального округу Шмигою М.В. під реєстровим номером 384;</w:t>
      </w:r>
    </w:p>
    <w:p w:rsidR="000414E8" w:rsidRPr="000414E8" w:rsidRDefault="000414E8" w:rsidP="000414E8">
      <w:pPr>
        <w:numPr>
          <w:ilvl w:val="0"/>
          <w:numId w:val="1"/>
        </w:numPr>
        <w:shd w:val="clear" w:color="auto" w:fill="FFFFFF"/>
        <w:suppressAutoHyphens/>
        <w:spacing w:before="100" w:beforeAutospacing="1" w:after="120" w:line="240" w:lineRule="auto"/>
        <w:ind w:left="1134" w:hanging="425"/>
        <w:jc w:val="both"/>
        <w:rPr>
          <w:rFonts w:ascii="Calibri" w:eastAsia="Times New Roman" w:hAnsi="Calibri" w:cs="Times New Roman"/>
          <w:sz w:val="20"/>
          <w:szCs w:val="20"/>
          <w:lang w:val="ru-RU" w:eastAsia="ar-SA"/>
        </w:rPr>
      </w:pPr>
      <w:r w:rsidRPr="000414E8">
        <w:rPr>
          <w:rFonts w:ascii="Calibri" w:eastAsia="Times New Roman" w:hAnsi="Calibri" w:cs="Times New Roman"/>
          <w:sz w:val="20"/>
          <w:szCs w:val="20"/>
          <w:lang w:val="ru-RU" w:eastAsia="ar-SA"/>
        </w:rPr>
        <w:t>до договору застави №151216Z44 від 29.12.2016 (в редакції що діє з урахуванням змін та доповнень), який посвідчений 29.12.2016 приватним нотаріусом Дубенського міського нотаріального округу Ариванюк Т.О.  під реєстровим номером 1445;</w:t>
      </w:r>
    </w:p>
    <w:p w:rsidR="000414E8" w:rsidRPr="000414E8" w:rsidRDefault="000414E8" w:rsidP="000414E8">
      <w:pPr>
        <w:numPr>
          <w:ilvl w:val="0"/>
          <w:numId w:val="1"/>
        </w:numPr>
        <w:shd w:val="clear" w:color="auto" w:fill="FFFFFF"/>
        <w:suppressAutoHyphens/>
        <w:spacing w:before="100" w:beforeAutospacing="1" w:after="120" w:line="240" w:lineRule="auto"/>
        <w:ind w:left="1134" w:hanging="425"/>
        <w:jc w:val="both"/>
        <w:rPr>
          <w:rFonts w:ascii="Calibri" w:eastAsia="Times New Roman" w:hAnsi="Calibri" w:cs="Times New Roman"/>
          <w:sz w:val="20"/>
          <w:szCs w:val="20"/>
          <w:lang w:val="ru-RU" w:eastAsia="ar-SA"/>
        </w:rPr>
      </w:pPr>
      <w:r w:rsidRPr="000414E8">
        <w:rPr>
          <w:rFonts w:ascii="Calibri" w:eastAsia="Times New Roman" w:hAnsi="Calibri" w:cs="Times New Roman"/>
          <w:sz w:val="20"/>
          <w:szCs w:val="20"/>
          <w:lang w:val="ru-RU" w:eastAsia="ar-SA"/>
        </w:rPr>
        <w:t>до договору застави №18-1ZZ0049 від 05.11.2018 (в редакції що діє з урахуванням змін та доповнень), який посвідчений 05.11.2018 приватним нотаріусом Дубенського міського нотаріального округу Стадійчук О.В. під реєстровим номером 1804;</w:t>
      </w:r>
    </w:p>
    <w:p w:rsidR="000414E8" w:rsidRPr="000414E8" w:rsidRDefault="000414E8" w:rsidP="000414E8">
      <w:pPr>
        <w:numPr>
          <w:ilvl w:val="0"/>
          <w:numId w:val="1"/>
        </w:numPr>
        <w:suppressAutoHyphens/>
        <w:spacing w:after="0" w:line="240" w:lineRule="auto"/>
        <w:ind w:left="1134" w:hanging="425"/>
        <w:jc w:val="both"/>
        <w:rPr>
          <w:rFonts w:ascii="Calibri" w:eastAsia="Times New Roman" w:hAnsi="Calibri" w:cs="Times New Roman"/>
          <w:sz w:val="20"/>
          <w:szCs w:val="20"/>
          <w:lang w:val="ru-RU" w:eastAsia="ru-RU"/>
        </w:rPr>
      </w:pPr>
      <w:r w:rsidRPr="000414E8">
        <w:rPr>
          <w:rFonts w:ascii="Calibri" w:eastAsia="Times New Roman" w:hAnsi="Calibri" w:cs="Times New Roman"/>
          <w:sz w:val="20"/>
          <w:szCs w:val="20"/>
          <w:lang w:val="ru-RU" w:eastAsia="ru-RU"/>
        </w:rPr>
        <w:t>до договору застави №18-1ZZ0038 від 05.12.2018 (в редакції що діє з урахуванням змін та доповнень), який посвідчений 05.12.2018 приватним нотаріусом Дубенського міського нотаріального округу Стадійчук О.В. під реєстровим номером 1976.</w:t>
      </w: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val="ru-RU"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r w:rsidRPr="000414E8">
        <w:rPr>
          <w:rFonts w:ascii="Calibri" w:eastAsia="Times New Roman" w:hAnsi="Calibri" w:cs="Times New Roman"/>
          <w:b/>
          <w:bCs/>
          <w:sz w:val="20"/>
          <w:szCs w:val="20"/>
          <w:lang w:eastAsia="ru-RU"/>
        </w:rPr>
        <w:t>Проект рішення з питання № 3 порядку денного:</w:t>
      </w:r>
    </w:p>
    <w:p w:rsidR="000414E8" w:rsidRPr="000414E8" w:rsidRDefault="000414E8" w:rsidP="000414E8">
      <w:pPr>
        <w:shd w:val="clear" w:color="auto" w:fill="FFFFFF"/>
        <w:spacing w:before="100" w:beforeAutospacing="1" w:after="120" w:afterAutospacing="1" w:line="240" w:lineRule="auto"/>
        <w:ind w:left="708"/>
        <w:jc w:val="both"/>
        <w:rPr>
          <w:rFonts w:ascii="Calibri" w:eastAsia="Times New Roman" w:hAnsi="Calibri" w:cs="Times New Roman"/>
          <w:i/>
          <w:sz w:val="20"/>
          <w:szCs w:val="20"/>
          <w:lang w:val="ru-RU" w:eastAsia="ru-RU"/>
        </w:rPr>
      </w:pPr>
      <w:r w:rsidRPr="000414E8">
        <w:rPr>
          <w:rFonts w:ascii="Calibri" w:eastAsia="Times New Roman" w:hAnsi="Calibri" w:cs="Times New Roman"/>
          <w:i/>
          <w:sz w:val="20"/>
          <w:szCs w:val="20"/>
          <w:lang w:eastAsia="ru-RU"/>
        </w:rPr>
        <w:t>«</w:t>
      </w:r>
      <w:r w:rsidRPr="000414E8">
        <w:rPr>
          <w:rFonts w:ascii="Calibri" w:eastAsia="Times New Roman" w:hAnsi="Calibri" w:cs="Times New Roman"/>
          <w:i/>
          <w:sz w:val="20"/>
          <w:szCs w:val="20"/>
          <w:lang w:val="ru-RU" w:eastAsia="ru-RU"/>
        </w:rPr>
        <w:t xml:space="preserve">Надати згоду Товариству на вчинення правочинів та уповноважити Голову правління Товариства (або уповноважену  ним особу)  на підписання додаткових угод про внесення змін та доповнень, які передбачені Планом реструктуризації, в тому числі (але не виключно): (а) змін строку дії ліміту кредитування 29 387 603.08 (двадцять дев'ять мільйонів триста вісімдесят сім тисяч шістсот три дол. США 08 центів) доларів США не пізніше 31.12.2037, (б) зміни валюти кредитування (за курсом, який буде погоджено АТ «Укрексімбанк») після скасування Національним банком України обмежень встановлених Постановою НБУ № 18 від 24.02.2022  та за умови відсутності інших законодавчих та регулятивних обмежень щодо переведення валютної заборгованості у національну валюту; до наступних договорів: </w:t>
      </w:r>
    </w:p>
    <w:p w:rsidR="000414E8" w:rsidRPr="000414E8" w:rsidRDefault="000414E8" w:rsidP="000414E8">
      <w:pPr>
        <w:numPr>
          <w:ilvl w:val="0"/>
          <w:numId w:val="1"/>
        </w:numPr>
        <w:shd w:val="clear" w:color="auto" w:fill="FFFFFF"/>
        <w:suppressAutoHyphens/>
        <w:spacing w:before="100" w:beforeAutospacing="1" w:after="120" w:line="240" w:lineRule="auto"/>
        <w:ind w:left="1134" w:hanging="425"/>
        <w:jc w:val="both"/>
        <w:rPr>
          <w:rFonts w:ascii="Calibri" w:eastAsia="Times New Roman" w:hAnsi="Calibri" w:cs="Times New Roman"/>
          <w:i/>
          <w:sz w:val="20"/>
          <w:szCs w:val="20"/>
          <w:lang w:val="ru-RU" w:eastAsia="ar-SA"/>
        </w:rPr>
      </w:pPr>
      <w:r w:rsidRPr="000414E8">
        <w:rPr>
          <w:rFonts w:ascii="Calibri" w:eastAsia="Times New Roman" w:hAnsi="Calibri" w:cs="Times New Roman"/>
          <w:i/>
          <w:sz w:val="20"/>
          <w:szCs w:val="20"/>
          <w:lang w:val="ru-RU" w:eastAsia="ar-SA"/>
        </w:rPr>
        <w:t xml:space="preserve">до іпотечного договору №151211Z79 від 25.07.2011 (в редакції що діє з урахуванням змін та доповнень), який посвідчений 25.07.2011 приватним нотаріусом Дубенського міського нотаріального округу Шмигою М.В.  під реєстровим номером 451;  </w:t>
      </w:r>
    </w:p>
    <w:p w:rsidR="000414E8" w:rsidRPr="000414E8" w:rsidRDefault="000414E8" w:rsidP="000414E8">
      <w:pPr>
        <w:numPr>
          <w:ilvl w:val="0"/>
          <w:numId w:val="1"/>
        </w:numPr>
        <w:shd w:val="clear" w:color="auto" w:fill="FFFFFF"/>
        <w:suppressAutoHyphens/>
        <w:spacing w:before="100" w:beforeAutospacing="1" w:after="120" w:line="240" w:lineRule="auto"/>
        <w:ind w:left="1134" w:hanging="425"/>
        <w:jc w:val="both"/>
        <w:rPr>
          <w:rFonts w:ascii="Calibri" w:eastAsia="Times New Roman" w:hAnsi="Calibri" w:cs="Times New Roman"/>
          <w:i/>
          <w:sz w:val="20"/>
          <w:szCs w:val="20"/>
          <w:lang w:val="ru-RU" w:eastAsia="ar-SA"/>
        </w:rPr>
      </w:pPr>
      <w:r w:rsidRPr="000414E8">
        <w:rPr>
          <w:rFonts w:ascii="Calibri" w:eastAsia="Times New Roman" w:hAnsi="Calibri" w:cs="Times New Roman"/>
          <w:i/>
          <w:sz w:val="20"/>
          <w:szCs w:val="20"/>
          <w:lang w:val="ru-RU" w:eastAsia="ar-SA"/>
        </w:rPr>
        <w:t>Договір застави №151211Z80 від 25.07.2011 (в редакції що діє з урахуванням змін та доповнень), який посвідчений 25.07.2011 приватним нотаріусом Дубенського міського нотаріального округу Шмигою М.В.  під реєстровим номером 453;</w:t>
      </w:r>
    </w:p>
    <w:p w:rsidR="000414E8" w:rsidRPr="000414E8" w:rsidRDefault="000414E8" w:rsidP="000414E8">
      <w:pPr>
        <w:numPr>
          <w:ilvl w:val="0"/>
          <w:numId w:val="2"/>
        </w:numPr>
        <w:shd w:val="clear" w:color="auto" w:fill="FFFFFF"/>
        <w:suppressAutoHyphens/>
        <w:spacing w:before="100" w:beforeAutospacing="1" w:after="120" w:line="240" w:lineRule="auto"/>
        <w:ind w:left="1134" w:hanging="425"/>
        <w:jc w:val="both"/>
        <w:rPr>
          <w:rFonts w:ascii="Calibri" w:eastAsia="Times New Roman" w:hAnsi="Calibri" w:cs="Times New Roman"/>
          <w:i/>
          <w:sz w:val="20"/>
          <w:szCs w:val="20"/>
          <w:lang w:val="ru-RU" w:eastAsia="ar-SA"/>
        </w:rPr>
      </w:pPr>
      <w:r w:rsidRPr="000414E8">
        <w:rPr>
          <w:rFonts w:ascii="Calibri" w:eastAsia="Times New Roman" w:hAnsi="Calibri" w:cs="Times New Roman"/>
          <w:i/>
          <w:sz w:val="20"/>
          <w:szCs w:val="20"/>
          <w:lang w:val="ru-RU" w:eastAsia="ar-SA"/>
        </w:rPr>
        <w:lastRenderedPageBreak/>
        <w:t xml:space="preserve">до договору застави №151215Z31 від 30.06.2015 (в редакції що діє з урахуванням змін та доповнень), який посвідчений 30.06.2015 приватним нотаріусом Дубенського міського нотаріального округу Шмигою М.В.  під реєстровим номером 384;  </w:t>
      </w:r>
    </w:p>
    <w:p w:rsidR="000414E8" w:rsidRPr="000414E8" w:rsidRDefault="000414E8" w:rsidP="000414E8">
      <w:pPr>
        <w:numPr>
          <w:ilvl w:val="0"/>
          <w:numId w:val="2"/>
        </w:numPr>
        <w:shd w:val="clear" w:color="auto" w:fill="FFFFFF"/>
        <w:suppressAutoHyphens/>
        <w:spacing w:before="100" w:beforeAutospacing="1" w:after="120" w:line="240" w:lineRule="auto"/>
        <w:ind w:left="1134" w:hanging="425"/>
        <w:jc w:val="both"/>
        <w:rPr>
          <w:rFonts w:ascii="Calibri" w:eastAsia="Times New Roman" w:hAnsi="Calibri" w:cs="Times New Roman"/>
          <w:i/>
          <w:sz w:val="20"/>
          <w:szCs w:val="20"/>
          <w:lang w:val="ru-RU" w:eastAsia="ar-SA"/>
        </w:rPr>
      </w:pPr>
      <w:r w:rsidRPr="000414E8">
        <w:rPr>
          <w:rFonts w:ascii="Calibri" w:eastAsia="Times New Roman" w:hAnsi="Calibri" w:cs="Times New Roman"/>
          <w:i/>
          <w:sz w:val="20"/>
          <w:szCs w:val="20"/>
          <w:lang w:val="ru-RU" w:eastAsia="ar-SA"/>
        </w:rPr>
        <w:t>до договору застави №151216Z44 від 29.12.2016 (в редакції що діє з урахуванням змін та доповнень), який посвідчений 29.12.2016 приватним нотаріусом Дубенського міського нотаріального округу Ариванюк Т.О.  під реєстровим номером 1445;</w:t>
      </w:r>
    </w:p>
    <w:p w:rsidR="000414E8" w:rsidRPr="000414E8" w:rsidRDefault="000414E8" w:rsidP="000414E8">
      <w:pPr>
        <w:numPr>
          <w:ilvl w:val="0"/>
          <w:numId w:val="2"/>
        </w:numPr>
        <w:shd w:val="clear" w:color="auto" w:fill="FFFFFF"/>
        <w:suppressAutoHyphens/>
        <w:spacing w:before="100" w:beforeAutospacing="1" w:after="120" w:line="240" w:lineRule="auto"/>
        <w:ind w:left="1134" w:hanging="425"/>
        <w:jc w:val="both"/>
        <w:rPr>
          <w:rFonts w:ascii="Calibri" w:eastAsia="Times New Roman" w:hAnsi="Calibri" w:cs="Times New Roman"/>
          <w:i/>
          <w:sz w:val="20"/>
          <w:szCs w:val="20"/>
          <w:lang w:val="ru-RU" w:eastAsia="ar-SA"/>
        </w:rPr>
      </w:pPr>
      <w:r w:rsidRPr="000414E8">
        <w:rPr>
          <w:rFonts w:ascii="Calibri" w:eastAsia="Times New Roman" w:hAnsi="Calibri" w:cs="Times New Roman"/>
          <w:i/>
          <w:sz w:val="20"/>
          <w:szCs w:val="20"/>
          <w:lang w:val="ru-RU" w:eastAsia="ar-SA"/>
        </w:rPr>
        <w:t xml:space="preserve">до договору застави №18-1ZZ0049 від 05.11.2018 (в редакції що діє з урахуванням змін та доповнень), який посвідчений 05.11.2018 приватним нотаріусом Дубенського міського нотаріального округу Стадійчук О.В. під реєстровим номером 1804;  </w:t>
      </w:r>
    </w:p>
    <w:p w:rsidR="000414E8" w:rsidRPr="000414E8" w:rsidRDefault="000414E8" w:rsidP="000414E8">
      <w:pPr>
        <w:numPr>
          <w:ilvl w:val="0"/>
          <w:numId w:val="2"/>
        </w:numPr>
        <w:shd w:val="clear" w:color="auto" w:fill="FFFFFF"/>
        <w:suppressAutoHyphens/>
        <w:spacing w:before="100" w:beforeAutospacing="1" w:after="120" w:line="240" w:lineRule="auto"/>
        <w:ind w:left="1134" w:hanging="425"/>
        <w:jc w:val="both"/>
        <w:rPr>
          <w:rFonts w:ascii="Calibri" w:eastAsia="Times New Roman" w:hAnsi="Calibri" w:cs="Times New Roman"/>
          <w:i/>
          <w:sz w:val="20"/>
          <w:szCs w:val="20"/>
          <w:lang w:val="ru-RU" w:eastAsia="ar-SA"/>
        </w:rPr>
      </w:pPr>
      <w:r w:rsidRPr="000414E8">
        <w:rPr>
          <w:rFonts w:ascii="Calibri" w:eastAsia="Times New Roman" w:hAnsi="Calibri" w:cs="Times New Roman"/>
          <w:i/>
          <w:sz w:val="20"/>
          <w:szCs w:val="20"/>
          <w:lang w:val="ru-RU" w:eastAsia="ar-SA"/>
        </w:rPr>
        <w:t>до договору застави №18-1ZZ0038 від 05.12.2018 (в редакції що діє з урахуванням змін та доповнень), який посвідчений 05.12.2018 приватним нотаріусом Дубенського міського нотаріального округу Стадійчук О.В. під реєстровим номером 1976.</w:t>
      </w: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i/>
          <w:iCs/>
          <w:sz w:val="20"/>
          <w:szCs w:val="20"/>
          <w:u w:val="single"/>
          <w:lang w:eastAsia="ru-RU"/>
        </w:rPr>
      </w:pPr>
      <w:r w:rsidRPr="000414E8">
        <w:rPr>
          <w:rFonts w:ascii="Calibri" w:eastAsia="Times New Roman" w:hAnsi="Calibri" w:cs="Times New Roman"/>
          <w:b/>
          <w:bCs/>
          <w:i/>
          <w:iCs/>
          <w:sz w:val="20"/>
          <w:szCs w:val="20"/>
          <w:u w:val="single"/>
          <w:lang w:eastAsia="ru-RU"/>
        </w:rPr>
        <w:t>Варіанти голосування за проект рішення з 3 питання порядку денного:</w:t>
      </w:r>
    </w:p>
    <w:p w:rsidR="000414E8" w:rsidRPr="000414E8" w:rsidRDefault="000414E8" w:rsidP="000414E8">
      <w:pPr>
        <w:autoSpaceDE w:val="0"/>
        <w:autoSpaceDN w:val="0"/>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2115185</wp:posOffset>
                </wp:positionH>
                <wp:positionV relativeFrom="paragraph">
                  <wp:posOffset>140335</wp:posOffset>
                </wp:positionV>
                <wp:extent cx="1136650" cy="361950"/>
                <wp:effectExtent l="12700" t="9525" r="1270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ПРОТИ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166.55pt;margin-top:11.05pt;width:8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" strokeweight="1.5pt">
                <v:textbox>
                  <w:txbxContent>
                    <w:p w:rsidR="000414E8" w:rsidRPr="00FA0A0A" w:rsidRDefault="000414E8" w:rsidP="000414E8">
                      <w:pPr>
                        <w:jc w:val="center"/>
                      </w:pPr>
                      <w:r>
                        <w:t>ПРОТИ</w:t>
                      </w:r>
                    </w:p>
                  </w:txbxContent>
                </v:textbox>
              </v:rect>
            </w:pict>
          </mc:Fallback>
        </mc:AlternateContent>
      </w:r>
      <w:r>
        <w:rPr>
          <w:rFonts w:ascii="Calibri" w:eastAsia="Times New Roman" w:hAnsi="Calibri" w:cs="Times New Roman"/>
          <w:noProof/>
          <w:sz w:val="20"/>
          <w:szCs w:val="20"/>
          <w:lang w:val="en-US"/>
        </w:rPr>
        <mc:AlternateContent>
          <mc:Choice Requires="wps">
            <w:drawing>
              <wp:anchor distT="0" distB="0" distL="114300" distR="114300" simplePos="0" relativeHeight="251665408" behindDoc="0" locked="0" layoutInCell="1" allowOverlap="1">
                <wp:simplePos x="0" y="0"/>
                <wp:positionH relativeFrom="column">
                  <wp:posOffset>641985</wp:posOffset>
                </wp:positionH>
                <wp:positionV relativeFrom="paragraph">
                  <wp:posOffset>127635</wp:posOffset>
                </wp:positionV>
                <wp:extent cx="1136650" cy="361950"/>
                <wp:effectExtent l="15875" t="15875" r="9525"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50.55pt;margin-top:10.05pt;width:89.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" strokeweight="1.5pt">
                <v:textbox>
                  <w:txbxContent>
                    <w:p w:rsidR="000414E8" w:rsidRPr="00FA0A0A" w:rsidRDefault="000414E8" w:rsidP="000414E8">
                      <w:pPr>
                        <w:jc w:val="center"/>
                      </w:pPr>
                      <w:r>
                        <w:t>ЗА</w:t>
                      </w:r>
                    </w:p>
                  </w:txbxContent>
                </v:textbox>
              </v:rect>
            </w:pict>
          </mc:Fallback>
        </mc:AlternateContent>
      </w:r>
    </w:p>
    <w:p w:rsidR="000414E8" w:rsidRPr="000414E8" w:rsidRDefault="000414E8" w:rsidP="000414E8">
      <w:pPr>
        <w:autoSpaceDE w:val="0"/>
        <w:autoSpaceDN w:val="0"/>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67456" behindDoc="0" locked="0" layoutInCell="1" allowOverlap="1">
                <wp:simplePos x="0" y="0"/>
                <wp:positionH relativeFrom="column">
                  <wp:posOffset>3601085</wp:posOffset>
                </wp:positionH>
                <wp:positionV relativeFrom="paragraph">
                  <wp:posOffset>4445</wp:posOffset>
                </wp:positionV>
                <wp:extent cx="1136650" cy="361950"/>
                <wp:effectExtent l="12700" t="9525" r="1270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УТРИМАВСЯ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283.55pt;margin-top:.35pt;width:89.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" strokeweight="1.5pt">
                <v:textbox>
                  <w:txbxContent>
                    <w:p w:rsidR="000414E8" w:rsidRPr="00FA0A0A" w:rsidRDefault="000414E8" w:rsidP="000414E8">
                      <w:pPr>
                        <w:jc w:val="center"/>
                      </w:pPr>
                      <w:r>
                        <w:t>УТРИМАВСЯ</w:t>
                      </w:r>
                    </w:p>
                  </w:txbxContent>
                </v:textbox>
              </v:rect>
            </w:pict>
          </mc:Fallback>
        </mc:AlternateContent>
      </w: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r w:rsidRPr="000414E8">
        <w:rPr>
          <w:rFonts w:ascii="Calibri" w:eastAsia="Times New Roman" w:hAnsi="Calibri" w:cs="Times New Roman"/>
          <w:b/>
          <w:bCs/>
          <w:i/>
          <w:iCs/>
          <w:sz w:val="20"/>
          <w:szCs w:val="20"/>
          <w:u w:val="single"/>
          <w:lang w:eastAsia="ru-RU"/>
        </w:rPr>
        <w:t>Питання № 4 порядку денного винесене на голосування</w:t>
      </w:r>
      <w:r w:rsidRPr="000414E8">
        <w:rPr>
          <w:rFonts w:ascii="Calibri" w:eastAsia="Times New Roman" w:hAnsi="Calibri" w:cs="Times New Roman"/>
          <w:b/>
          <w:bCs/>
          <w:sz w:val="20"/>
          <w:szCs w:val="20"/>
          <w:lang w:eastAsia="ru-RU"/>
        </w:rPr>
        <w:t xml:space="preserve">: </w:t>
      </w:r>
    </w:p>
    <w:p w:rsidR="000414E8" w:rsidRPr="000414E8" w:rsidRDefault="000414E8" w:rsidP="000414E8">
      <w:pPr>
        <w:widowControl w:val="0"/>
        <w:tabs>
          <w:tab w:val="left" w:pos="426"/>
        </w:tabs>
        <w:spacing w:beforeLines="20" w:before="48" w:afterLines="20" w:after="48" w:line="266" w:lineRule="auto"/>
        <w:ind w:left="720"/>
        <w:jc w:val="both"/>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 Про надання згоди Товариству на вчинення правочину та надання повноважень Голові правління Товариства (або уповноваженій ним особі) на підписання додаткових угод про внесення змін та доповнень, які передбачені Планом реструктуризації, до договору застави №151211Z80 від 25.07.2011 (в редакції що діє з урахуванням змін та доповнень), посвідчений 25.07.2011 приватним нотаріусом Дубенського міського нотаріального округу Шмигою М.В.  під реєстровим номером 453, що стосуються передачі в заставу за договором наступного майна Товариства: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6237"/>
        <w:gridCol w:w="2091"/>
      </w:tblGrid>
      <w:tr w:rsidR="000414E8" w:rsidRPr="000414E8" w:rsidTr="0079657B">
        <w:tc>
          <w:tcPr>
            <w:tcW w:w="948" w:type="dxa"/>
            <w:shd w:val="clear" w:color="auto" w:fill="auto"/>
            <w:vAlign w:val="center"/>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b/>
                <w:sz w:val="20"/>
                <w:szCs w:val="20"/>
                <w:lang w:eastAsia="ar-SA"/>
              </w:rPr>
              <w:t>№</w:t>
            </w:r>
          </w:p>
        </w:tc>
        <w:tc>
          <w:tcPr>
            <w:tcW w:w="6237" w:type="dxa"/>
            <w:shd w:val="clear" w:color="auto" w:fill="auto"/>
            <w:vAlign w:val="center"/>
          </w:tcPr>
          <w:p w:rsidR="000414E8" w:rsidRPr="000414E8" w:rsidRDefault="000414E8" w:rsidP="000414E8">
            <w:pPr>
              <w:tabs>
                <w:tab w:val="left" w:pos="426"/>
              </w:tabs>
              <w:suppressAutoHyphens/>
              <w:overflowPunct w:val="0"/>
              <w:autoSpaceDE w:val="0"/>
              <w:spacing w:beforeLines="20" w:before="48" w:afterLines="20" w:after="48" w:line="266" w:lineRule="auto"/>
              <w:jc w:val="center"/>
              <w:textAlignment w:val="baseline"/>
              <w:rPr>
                <w:rFonts w:ascii="Calibri" w:eastAsia="Times New Roman" w:hAnsi="Calibri" w:cs="Times New Roman"/>
                <w:sz w:val="20"/>
                <w:szCs w:val="20"/>
                <w:lang w:eastAsia="ar-SA"/>
              </w:rPr>
            </w:pPr>
            <w:r w:rsidRPr="000414E8">
              <w:rPr>
                <w:rFonts w:ascii="Calibri" w:eastAsia="Times New Roman" w:hAnsi="Calibri" w:cs="Times New Roman"/>
                <w:b/>
                <w:sz w:val="20"/>
                <w:szCs w:val="20"/>
                <w:lang w:eastAsia="ar-SA"/>
              </w:rPr>
              <w:t>Найменування</w:t>
            </w:r>
          </w:p>
        </w:tc>
        <w:tc>
          <w:tcPr>
            <w:tcW w:w="2091" w:type="dxa"/>
            <w:shd w:val="clear" w:color="auto" w:fill="auto"/>
            <w:vAlign w:val="center"/>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b/>
                <w:sz w:val="20"/>
                <w:szCs w:val="20"/>
                <w:lang w:eastAsia="ar-SA"/>
              </w:rPr>
              <w:t>Інвентарний №</w:t>
            </w:r>
          </w:p>
        </w:tc>
      </w:tr>
      <w:tr w:rsidR="000414E8" w:rsidRPr="000414E8" w:rsidTr="0079657B">
        <w:tc>
          <w:tcPr>
            <w:tcW w:w="948" w:type="dxa"/>
            <w:shd w:val="clear" w:color="auto" w:fill="auto"/>
          </w:tcPr>
          <w:p w:rsidR="000414E8" w:rsidRPr="000414E8" w:rsidRDefault="000414E8" w:rsidP="000414E8">
            <w:pPr>
              <w:tabs>
                <w:tab w:val="left" w:pos="414"/>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1.</w:t>
            </w:r>
          </w:p>
        </w:tc>
        <w:tc>
          <w:tcPr>
            <w:tcW w:w="6237"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 xml:space="preserve">припливно-витяжна установка (вентиляція плавка) </w:t>
            </w:r>
          </w:p>
        </w:tc>
        <w:tc>
          <w:tcPr>
            <w:tcW w:w="2091"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4406</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2.</w:t>
            </w:r>
          </w:p>
        </w:tc>
        <w:tc>
          <w:tcPr>
            <w:tcW w:w="6237"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Станція охолодження камери №1</w:t>
            </w:r>
          </w:p>
        </w:tc>
        <w:tc>
          <w:tcPr>
            <w:tcW w:w="2091"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4541</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3.</w:t>
            </w:r>
          </w:p>
        </w:tc>
        <w:tc>
          <w:tcPr>
            <w:tcW w:w="6237"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Станція охолодження камери №3</w:t>
            </w:r>
          </w:p>
        </w:tc>
        <w:tc>
          <w:tcPr>
            <w:tcW w:w="2091"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4542</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Стіл з н/ж сталі 85*140*90</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4507</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5.</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Лічильник газу ЛГК -80-1,20-1,6-1Ех</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4514</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6.</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Вагончик металевий</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4515</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7.</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Насос ЕЦВ 8-25-100</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4516</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8.</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Візок з ванночкою</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4517</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9.</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Насос ВВН 1-12 без двигуна без рами</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4518</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10.</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Насос "Spomasz " GН 20 DN50/40</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4519</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11.</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Аналізатор молока Scan</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4521</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12.</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Трансформатор ТМЗ-1600/10 У1 10/0,4Д/У н-11</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4522</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13.</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Чіллер-охолоджувач рідини AERMEC модель WSA 2502XT в комплекті</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4526</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14.</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4527</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15.</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4528</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16.</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4529</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17.</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4530</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18.</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4531</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19.</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4532</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20</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4533</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21</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4534</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22.</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Ванна для санобробки мутівок</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4536</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lastRenderedPageBreak/>
              <w:t>23.</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Ванна для санобробки мутівок</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4537</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24.</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Ванна для санобробки мутівок</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4538</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25.</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 xml:space="preserve">Ваги лабораторні електронні МWP 600 </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4540</w:t>
            </w:r>
          </w:p>
        </w:tc>
      </w:tr>
      <w:tr w:rsidR="000414E8" w:rsidRPr="000414E8" w:rsidTr="0079657B">
        <w:tc>
          <w:tcPr>
            <w:tcW w:w="948" w:type="dxa"/>
            <w:shd w:val="clear" w:color="auto" w:fill="auto"/>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26</w:t>
            </w:r>
          </w:p>
        </w:tc>
        <w:tc>
          <w:tcPr>
            <w:tcW w:w="6237"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Кондиціонер NEOCLIMA 24АНЕw</w:t>
            </w:r>
          </w:p>
        </w:tc>
        <w:tc>
          <w:tcPr>
            <w:tcW w:w="2091" w:type="dxa"/>
            <w:shd w:val="clear" w:color="auto" w:fill="auto"/>
            <w:vAlign w:val="bottom"/>
          </w:tcPr>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r w:rsidRPr="000414E8">
              <w:rPr>
                <w:rFonts w:ascii="Calibri" w:eastAsia="Times New Roman" w:hAnsi="Calibri" w:cs="Times New Roman"/>
                <w:sz w:val="20"/>
                <w:szCs w:val="20"/>
                <w:lang w:eastAsia="ar-SA"/>
              </w:rPr>
              <w:t>4546</w:t>
            </w:r>
          </w:p>
        </w:tc>
      </w:tr>
    </w:tbl>
    <w:p w:rsidR="000414E8" w:rsidRPr="000414E8" w:rsidRDefault="000414E8" w:rsidP="000414E8">
      <w:pPr>
        <w:tabs>
          <w:tab w:val="left" w:pos="426"/>
        </w:tabs>
        <w:suppressAutoHyphens/>
        <w:overflowPunct w:val="0"/>
        <w:autoSpaceDE w:val="0"/>
        <w:spacing w:beforeLines="20" w:before="48" w:afterLines="20" w:after="48" w:line="266" w:lineRule="auto"/>
        <w:ind w:left="360"/>
        <w:jc w:val="both"/>
        <w:textAlignment w:val="baseline"/>
        <w:rPr>
          <w:rFonts w:ascii="Calibri" w:eastAsia="Times New Roman" w:hAnsi="Calibri" w:cs="Times New Roman"/>
          <w:sz w:val="20"/>
          <w:szCs w:val="20"/>
          <w:lang w:eastAsia="ar-SA"/>
        </w:rPr>
      </w:pP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r w:rsidRPr="000414E8">
        <w:rPr>
          <w:rFonts w:ascii="Calibri" w:eastAsia="Times New Roman" w:hAnsi="Calibri" w:cs="Times New Roman"/>
          <w:b/>
          <w:bCs/>
          <w:sz w:val="20"/>
          <w:szCs w:val="20"/>
          <w:lang w:eastAsia="ru-RU"/>
        </w:rPr>
        <w:t>Проект рішення з питання № 4 порядку денного:</w:t>
      </w:r>
    </w:p>
    <w:p w:rsidR="000414E8" w:rsidRPr="000414E8" w:rsidRDefault="000414E8" w:rsidP="000414E8">
      <w:pPr>
        <w:suppressAutoHyphens/>
        <w:overflowPunct w:val="0"/>
        <w:autoSpaceDE w:val="0"/>
        <w:spacing w:beforeLines="20" w:before="48" w:afterLines="20" w:after="48" w:line="266" w:lineRule="auto"/>
        <w:ind w:left="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 xml:space="preserve">«Надати згоду Товариству на вчинення правочину та уповноважити Голову правління Товариства (або уповноважену ним особу) на підписання додаткових угод про внесення змін та доповнень, які передбачені Планом реструктуризації, до договору застави №151211Z80 від 25.07.2011 (в редакції що діє з урахуванням змін та доповнень), посвідчений 25.07.2011 приватним нотаріусом Дубенського міського нотаріального округу Шмигою М.В. під реєстровим номером 453, що стосуються передачі в заставу за договором наступного майна Товариства: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6237"/>
        <w:gridCol w:w="2091"/>
      </w:tblGrid>
      <w:tr w:rsidR="000414E8" w:rsidRPr="000414E8" w:rsidTr="0079657B">
        <w:tc>
          <w:tcPr>
            <w:tcW w:w="948" w:type="dxa"/>
            <w:shd w:val="clear" w:color="auto" w:fill="auto"/>
            <w:vAlign w:val="center"/>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b/>
                <w:i/>
                <w:sz w:val="20"/>
                <w:szCs w:val="20"/>
                <w:lang w:eastAsia="ar-SA"/>
              </w:rPr>
            </w:pPr>
            <w:r w:rsidRPr="000414E8">
              <w:rPr>
                <w:rFonts w:ascii="Calibri" w:eastAsia="Times New Roman" w:hAnsi="Calibri" w:cs="Times New Roman"/>
                <w:b/>
                <w:i/>
                <w:sz w:val="20"/>
                <w:szCs w:val="20"/>
                <w:lang w:eastAsia="ar-SA"/>
              </w:rPr>
              <w:t>№</w:t>
            </w:r>
          </w:p>
        </w:tc>
        <w:tc>
          <w:tcPr>
            <w:tcW w:w="6237" w:type="dxa"/>
            <w:shd w:val="clear" w:color="auto" w:fill="auto"/>
            <w:vAlign w:val="center"/>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b/>
                <w:i/>
                <w:sz w:val="20"/>
                <w:szCs w:val="20"/>
                <w:lang w:eastAsia="ar-SA"/>
              </w:rPr>
              <w:t>Найменування</w:t>
            </w:r>
          </w:p>
        </w:tc>
        <w:tc>
          <w:tcPr>
            <w:tcW w:w="2091" w:type="dxa"/>
            <w:shd w:val="clear" w:color="auto" w:fill="auto"/>
            <w:vAlign w:val="center"/>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b/>
                <w:i/>
                <w:sz w:val="20"/>
                <w:szCs w:val="20"/>
                <w:lang w:eastAsia="ar-SA"/>
              </w:rPr>
              <w:t>Інвентарний №</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 xml:space="preserve">припливно-витяжна установка (вентиляція плавка) </w:t>
            </w:r>
          </w:p>
        </w:tc>
        <w:tc>
          <w:tcPr>
            <w:tcW w:w="2091" w:type="dxa"/>
            <w:shd w:val="clear" w:color="auto" w:fill="auto"/>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4406</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Станція охолодження камери №1</w:t>
            </w:r>
          </w:p>
        </w:tc>
        <w:tc>
          <w:tcPr>
            <w:tcW w:w="2091" w:type="dxa"/>
            <w:shd w:val="clear" w:color="auto" w:fill="auto"/>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4541</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Станція охолодження камери №3</w:t>
            </w:r>
          </w:p>
        </w:tc>
        <w:tc>
          <w:tcPr>
            <w:tcW w:w="2091" w:type="dxa"/>
            <w:shd w:val="clear" w:color="auto" w:fill="auto"/>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4542</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Стіл з н/ж сталі 85*140*90</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4507</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Лічильник газу ЛГК -80-1,20-1,6-1Ех</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4514</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Вагончик металевий</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4515</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Насос ЕЦВ 8-25-100</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4516</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Візок з ванночкою</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4517</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Насос ВВН 1-12 без двигуна без рами</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4518</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Насос "Spomasz " GН 20 DN50/40</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4519</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Аналізатор молока Scan</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4521</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Трансформатор ТМЗ-1600/10 У1 10/0,4Д/У н-11</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4522</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Чіллер-охолоджувач рідини AERMEC модель WSA 2502XT в комплекті</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4526</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4527</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4528</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4529</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4530</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4531</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4532</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4533</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Теплообмінник пластинчатий "Stefani" тип SGID 050</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4534</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Ванна для санобробки мутівок</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4536</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Ванна для санобробки мутівок</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4537</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Ванна для санобробки мутівок</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4538</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 xml:space="preserve">Ваги лабораторні електронні МWP 600 </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4540</w:t>
            </w:r>
          </w:p>
        </w:tc>
      </w:tr>
      <w:tr w:rsidR="000414E8" w:rsidRPr="000414E8" w:rsidTr="0079657B">
        <w:tc>
          <w:tcPr>
            <w:tcW w:w="948" w:type="dxa"/>
            <w:shd w:val="clear" w:color="auto" w:fill="auto"/>
          </w:tcPr>
          <w:p w:rsidR="000414E8" w:rsidRPr="000414E8" w:rsidRDefault="000414E8" w:rsidP="000414E8">
            <w:pPr>
              <w:widowControl w:val="0"/>
              <w:numPr>
                <w:ilvl w:val="0"/>
                <w:numId w:val="4"/>
              </w:numPr>
              <w:suppressAutoHyphens/>
              <w:spacing w:beforeLines="20" w:before="48" w:afterLines="20" w:after="48" w:line="266" w:lineRule="auto"/>
              <w:jc w:val="both"/>
              <w:rPr>
                <w:rFonts w:ascii="Calibri" w:eastAsia="Times New Roman" w:hAnsi="Calibri" w:cs="Times New Roman"/>
                <w:bCs/>
                <w:i/>
                <w:sz w:val="20"/>
                <w:szCs w:val="20"/>
                <w:lang w:eastAsia="ar-SA"/>
              </w:rPr>
            </w:pPr>
          </w:p>
        </w:tc>
        <w:tc>
          <w:tcPr>
            <w:tcW w:w="6237"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Кондиціонер NEOCLIMA 24АНЕw</w:t>
            </w:r>
          </w:p>
        </w:tc>
        <w:tc>
          <w:tcPr>
            <w:tcW w:w="2091" w:type="dxa"/>
            <w:shd w:val="clear" w:color="auto" w:fill="auto"/>
            <w:vAlign w:val="bottom"/>
          </w:tcPr>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r w:rsidRPr="000414E8">
              <w:rPr>
                <w:rFonts w:ascii="Calibri" w:eastAsia="Times New Roman" w:hAnsi="Calibri" w:cs="Times New Roman"/>
                <w:i/>
                <w:sz w:val="20"/>
                <w:szCs w:val="20"/>
                <w:lang w:eastAsia="ar-SA"/>
              </w:rPr>
              <w:t>4546</w:t>
            </w:r>
          </w:p>
        </w:tc>
      </w:tr>
    </w:tbl>
    <w:p w:rsidR="000414E8" w:rsidRPr="000414E8" w:rsidRDefault="000414E8" w:rsidP="000414E8">
      <w:pPr>
        <w:suppressAutoHyphens/>
        <w:overflowPunct w:val="0"/>
        <w:autoSpaceDE w:val="0"/>
        <w:spacing w:beforeLines="20" w:before="48" w:afterLines="20" w:after="48" w:line="266" w:lineRule="auto"/>
        <w:ind w:left="284" w:hanging="284"/>
        <w:jc w:val="both"/>
        <w:textAlignment w:val="baseline"/>
        <w:rPr>
          <w:rFonts w:ascii="Calibri" w:eastAsia="Times New Roman" w:hAnsi="Calibri" w:cs="Times New Roman"/>
          <w:i/>
          <w:sz w:val="20"/>
          <w:szCs w:val="20"/>
          <w:lang w:eastAsia="ar-SA"/>
        </w:rPr>
      </w:pP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i/>
          <w:iCs/>
          <w:sz w:val="20"/>
          <w:szCs w:val="20"/>
          <w:u w:val="single"/>
          <w:lang w:eastAsia="ru-RU"/>
        </w:rPr>
      </w:pPr>
      <w:r w:rsidRPr="000414E8">
        <w:rPr>
          <w:rFonts w:ascii="Calibri" w:eastAsia="Times New Roman" w:hAnsi="Calibri" w:cs="Times New Roman"/>
          <w:b/>
          <w:bCs/>
          <w:i/>
          <w:iCs/>
          <w:sz w:val="20"/>
          <w:szCs w:val="20"/>
          <w:u w:val="single"/>
          <w:lang w:eastAsia="ru-RU"/>
        </w:rPr>
        <w:t>Варіанти голосування за проект рішення з 4 питання порядку денного:</w:t>
      </w:r>
    </w:p>
    <w:p w:rsidR="000414E8" w:rsidRPr="000414E8" w:rsidRDefault="000414E8" w:rsidP="000414E8">
      <w:pPr>
        <w:autoSpaceDE w:val="0"/>
        <w:autoSpaceDN w:val="0"/>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69504" behindDoc="0" locked="0" layoutInCell="1" allowOverlap="1">
                <wp:simplePos x="0" y="0"/>
                <wp:positionH relativeFrom="column">
                  <wp:posOffset>2115185</wp:posOffset>
                </wp:positionH>
                <wp:positionV relativeFrom="paragraph">
                  <wp:posOffset>140335</wp:posOffset>
                </wp:positionV>
                <wp:extent cx="1136650" cy="361950"/>
                <wp:effectExtent l="12700" t="10160" r="12700" b="184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ПРОТИ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166.55pt;margin-top:11.05pt;width:8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" strokeweight="1.5pt">
                <v:textbox>
                  <w:txbxContent>
                    <w:p w:rsidR="000414E8" w:rsidRPr="00FA0A0A" w:rsidRDefault="000414E8" w:rsidP="000414E8">
                      <w:pPr>
                        <w:jc w:val="center"/>
                      </w:pPr>
                      <w:r>
                        <w:t>ПРОТИ</w:t>
                      </w:r>
                    </w:p>
                  </w:txbxContent>
                </v:textbox>
              </v:rect>
            </w:pict>
          </mc:Fallback>
        </mc:AlternateContent>
      </w:r>
      <w:r>
        <w:rPr>
          <w:rFonts w:ascii="Calibri" w:eastAsia="Times New Roman" w:hAnsi="Calibri" w:cs="Times New Roman"/>
          <w:noProof/>
          <w:sz w:val="20"/>
          <w:szCs w:val="20"/>
          <w:lang w:val="en-US"/>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127635</wp:posOffset>
                </wp:positionV>
                <wp:extent cx="1136650" cy="361950"/>
                <wp:effectExtent l="15875" t="16510" r="952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50.55pt;margin-top:10.05pt;width:89.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" strokeweight="1.5pt">
                <v:textbox>
                  <w:txbxContent>
                    <w:p w:rsidR="000414E8" w:rsidRPr="00FA0A0A" w:rsidRDefault="000414E8" w:rsidP="000414E8">
                      <w:pPr>
                        <w:jc w:val="center"/>
                      </w:pPr>
                      <w:r>
                        <w:t>ЗА</w:t>
                      </w:r>
                    </w:p>
                  </w:txbxContent>
                </v:textbox>
              </v:rect>
            </w:pict>
          </mc:Fallback>
        </mc:AlternateContent>
      </w:r>
    </w:p>
    <w:p w:rsidR="000414E8" w:rsidRPr="000414E8" w:rsidRDefault="000414E8" w:rsidP="000414E8">
      <w:pPr>
        <w:autoSpaceDE w:val="0"/>
        <w:autoSpaceDN w:val="0"/>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70528" behindDoc="0" locked="0" layoutInCell="1" allowOverlap="1">
                <wp:simplePos x="0" y="0"/>
                <wp:positionH relativeFrom="column">
                  <wp:posOffset>3601085</wp:posOffset>
                </wp:positionH>
                <wp:positionV relativeFrom="paragraph">
                  <wp:posOffset>4445</wp:posOffset>
                </wp:positionV>
                <wp:extent cx="1136650" cy="361950"/>
                <wp:effectExtent l="12700" t="10160" r="12700" b="184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УТРИМАВСЯ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left:0;text-align:left;margin-left:283.55pt;margin-top:.35pt;width:89.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" strokeweight="1.5pt">
                <v:textbox>
                  <w:txbxContent>
                    <w:p w:rsidR="000414E8" w:rsidRPr="00FA0A0A" w:rsidRDefault="000414E8" w:rsidP="000414E8">
                      <w:pPr>
                        <w:jc w:val="center"/>
                      </w:pPr>
                      <w:r>
                        <w:t>УТРИМАВСЯ</w:t>
                      </w:r>
                    </w:p>
                  </w:txbxContent>
                </v:textbox>
              </v:rect>
            </w:pict>
          </mc:Fallback>
        </mc:AlternateContent>
      </w: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i/>
          <w:iCs/>
          <w:sz w:val="20"/>
          <w:szCs w:val="20"/>
          <w:u w:val="single"/>
          <w:lang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r w:rsidRPr="000414E8">
        <w:rPr>
          <w:rFonts w:ascii="Calibri" w:eastAsia="Times New Roman" w:hAnsi="Calibri" w:cs="Times New Roman"/>
          <w:b/>
          <w:bCs/>
          <w:i/>
          <w:iCs/>
          <w:sz w:val="20"/>
          <w:szCs w:val="20"/>
          <w:u w:val="single"/>
          <w:lang w:eastAsia="ru-RU"/>
        </w:rPr>
        <w:t>Питання № 5 порядку денного винесене на голосування</w:t>
      </w:r>
      <w:r w:rsidRPr="000414E8">
        <w:rPr>
          <w:rFonts w:ascii="Calibri" w:eastAsia="Times New Roman" w:hAnsi="Calibri" w:cs="Times New Roman"/>
          <w:b/>
          <w:bCs/>
          <w:sz w:val="20"/>
          <w:szCs w:val="20"/>
          <w:lang w:eastAsia="ru-RU"/>
        </w:rPr>
        <w:t xml:space="preserve">: </w:t>
      </w:r>
    </w:p>
    <w:p w:rsidR="000414E8" w:rsidRPr="000414E8" w:rsidRDefault="000414E8" w:rsidP="000414E8">
      <w:pPr>
        <w:widowControl w:val="0"/>
        <w:tabs>
          <w:tab w:val="left" w:pos="426"/>
        </w:tabs>
        <w:spacing w:beforeLines="20" w:before="48" w:afterLines="20" w:after="48" w:line="262" w:lineRule="auto"/>
        <w:ind w:left="720"/>
        <w:jc w:val="both"/>
        <w:rPr>
          <w:rFonts w:ascii="Calibri" w:eastAsia="Times New Roman" w:hAnsi="Calibri" w:cs="Times New Roman"/>
          <w:sz w:val="20"/>
          <w:szCs w:val="20"/>
          <w:shd w:val="clear" w:color="auto" w:fill="FFFFFF"/>
          <w:lang w:eastAsia="ar-SA"/>
        </w:rPr>
      </w:pPr>
      <w:r w:rsidRPr="000414E8">
        <w:rPr>
          <w:rFonts w:ascii="Calibri" w:eastAsia="Times New Roman" w:hAnsi="Calibri" w:cs="Times New Roman"/>
          <w:sz w:val="20"/>
          <w:szCs w:val="20"/>
          <w:shd w:val="clear" w:color="auto" w:fill="FFFFFF"/>
          <w:lang w:eastAsia="ar-SA"/>
        </w:rPr>
        <w:t>5.</w:t>
      </w:r>
      <w:r w:rsidRPr="000414E8">
        <w:rPr>
          <w:rFonts w:ascii="Calibri" w:eastAsia="Times New Roman" w:hAnsi="Calibri" w:cs="Times New Roman"/>
          <w:sz w:val="20"/>
          <w:szCs w:val="20"/>
          <w:shd w:val="clear" w:color="auto" w:fill="FFFFFF"/>
          <w:lang w:val="ru-RU" w:eastAsia="ar-SA"/>
        </w:rPr>
        <w:t xml:space="preserve">Про надання згоди Товариству на вчинення правочину та надання повноважень Голові правління Товариства (або уповноваженій ним особі) на підписання угоди про </w:t>
      </w:r>
      <w:r w:rsidRPr="000414E8">
        <w:rPr>
          <w:rFonts w:ascii="Calibri" w:eastAsia="Times New Roman" w:hAnsi="Calibri" w:cs="Times New Roman"/>
          <w:bCs/>
          <w:sz w:val="20"/>
          <w:szCs w:val="20"/>
          <w:shd w:val="clear" w:color="auto" w:fill="FFFFFF"/>
          <w:lang w:val="ru-RU" w:eastAsia="ar-SA"/>
        </w:rPr>
        <w:t>розірвання договору застави №151215Z33 від 13.06.2015, що укладений Товариством з АТ «Укрексімбанк».</w:t>
      </w: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val="ru-RU"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r w:rsidRPr="000414E8">
        <w:rPr>
          <w:rFonts w:ascii="Calibri" w:eastAsia="Times New Roman" w:hAnsi="Calibri" w:cs="Times New Roman"/>
          <w:b/>
          <w:bCs/>
          <w:sz w:val="20"/>
          <w:szCs w:val="20"/>
          <w:lang w:eastAsia="ru-RU"/>
        </w:rPr>
        <w:t>Проект рішення з питання № 5 порядку денного:</w:t>
      </w: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eastAsia="ru-RU"/>
        </w:rPr>
      </w:pPr>
    </w:p>
    <w:p w:rsidR="000414E8" w:rsidRPr="000414E8" w:rsidRDefault="000414E8" w:rsidP="000414E8">
      <w:pPr>
        <w:suppressAutoHyphens/>
        <w:overflowPunct w:val="0"/>
        <w:autoSpaceDE w:val="0"/>
        <w:spacing w:beforeLines="20" w:before="48" w:afterLines="20" w:after="48" w:line="240" w:lineRule="auto"/>
        <w:jc w:val="both"/>
        <w:textAlignment w:val="baseline"/>
        <w:rPr>
          <w:rFonts w:ascii="Calibri" w:eastAsia="Times New Roman" w:hAnsi="Calibri" w:cs="Times New Roman"/>
          <w:i/>
          <w:sz w:val="20"/>
          <w:szCs w:val="20"/>
          <w:lang w:eastAsia="ru-RU" w:bidi="ru-RU"/>
        </w:rPr>
      </w:pPr>
      <w:r w:rsidRPr="000414E8">
        <w:rPr>
          <w:rFonts w:ascii="Calibri" w:eastAsia="Times New Roman" w:hAnsi="Calibri" w:cs="Times New Roman"/>
          <w:i/>
          <w:sz w:val="20"/>
          <w:szCs w:val="20"/>
          <w:lang w:val="ru-RU" w:eastAsia="ru-RU" w:bidi="ru-RU"/>
        </w:rPr>
        <w:t>«Надати згоду</w:t>
      </w:r>
      <w:r w:rsidRPr="000414E8">
        <w:rPr>
          <w:rFonts w:ascii="Calibri" w:eastAsia="Times New Roman" w:hAnsi="Calibri" w:cs="Times New Roman"/>
          <w:bCs/>
          <w:i/>
          <w:sz w:val="20"/>
          <w:szCs w:val="20"/>
          <w:lang w:val="ru-RU" w:eastAsia="ru-RU" w:bidi="ru-RU"/>
        </w:rPr>
        <w:t xml:space="preserve"> </w:t>
      </w:r>
      <w:r w:rsidRPr="000414E8">
        <w:rPr>
          <w:rFonts w:ascii="Calibri" w:eastAsia="Times New Roman" w:hAnsi="Calibri" w:cs="Times New Roman"/>
          <w:i/>
          <w:sz w:val="20"/>
          <w:szCs w:val="20"/>
          <w:lang w:val="ru-RU" w:eastAsia="ru-RU" w:bidi="ru-RU"/>
        </w:rPr>
        <w:t xml:space="preserve">Товариству на вчинення правочину та уповноважити Голову правління Товариства (або уповноваженій ним особі) на підписання угоди про </w:t>
      </w:r>
      <w:r w:rsidRPr="000414E8">
        <w:rPr>
          <w:rFonts w:ascii="Calibri" w:eastAsia="Times New Roman" w:hAnsi="Calibri" w:cs="Times New Roman"/>
          <w:bCs/>
          <w:i/>
          <w:sz w:val="20"/>
          <w:szCs w:val="20"/>
          <w:lang w:val="ru-RU" w:eastAsia="ru-RU" w:bidi="ru-RU"/>
        </w:rPr>
        <w:t>розірвання договору застави №151215Z33 від 13.06.2015, що укладений Товариством з АТ «Укрексімбанк».</w:t>
      </w: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i/>
          <w:iCs/>
          <w:sz w:val="20"/>
          <w:szCs w:val="20"/>
          <w:u w:val="single"/>
          <w:lang w:eastAsia="ru-RU"/>
        </w:rPr>
      </w:pPr>
      <w:r w:rsidRPr="000414E8">
        <w:rPr>
          <w:rFonts w:ascii="Calibri" w:eastAsia="Times New Roman" w:hAnsi="Calibri" w:cs="Times New Roman"/>
          <w:b/>
          <w:bCs/>
          <w:i/>
          <w:iCs/>
          <w:sz w:val="20"/>
          <w:szCs w:val="20"/>
          <w:u w:val="single"/>
          <w:lang w:eastAsia="ru-RU"/>
        </w:rPr>
        <w:t>Варіанти голосування за проект рішення з 5 питання порядку денного:</w:t>
      </w:r>
    </w:p>
    <w:p w:rsidR="000414E8" w:rsidRPr="000414E8" w:rsidRDefault="000414E8" w:rsidP="000414E8">
      <w:pPr>
        <w:autoSpaceDE w:val="0"/>
        <w:autoSpaceDN w:val="0"/>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72576" behindDoc="0" locked="0" layoutInCell="1" allowOverlap="1">
                <wp:simplePos x="0" y="0"/>
                <wp:positionH relativeFrom="column">
                  <wp:posOffset>2115185</wp:posOffset>
                </wp:positionH>
                <wp:positionV relativeFrom="paragraph">
                  <wp:posOffset>140335</wp:posOffset>
                </wp:positionV>
                <wp:extent cx="1136650" cy="361950"/>
                <wp:effectExtent l="12700" t="16510" r="1270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ПРОТИ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8" style="position:absolute;left:0;text-align:left;margin-left:166.55pt;margin-top:11.05pt;width:89.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" strokeweight="1.5pt">
                <v:textbox>
                  <w:txbxContent>
                    <w:p w:rsidR="000414E8" w:rsidRPr="00FA0A0A" w:rsidRDefault="000414E8" w:rsidP="000414E8">
                      <w:pPr>
                        <w:jc w:val="center"/>
                      </w:pPr>
                      <w:r>
                        <w:t>ПРОТИ</w:t>
                      </w:r>
                    </w:p>
                  </w:txbxContent>
                </v:textbox>
              </v:rect>
            </w:pict>
          </mc:Fallback>
        </mc:AlternateContent>
      </w:r>
      <w:r>
        <w:rPr>
          <w:rFonts w:ascii="Calibri" w:eastAsia="Times New Roman" w:hAnsi="Calibri" w:cs="Times New Roman"/>
          <w:noProof/>
          <w:sz w:val="20"/>
          <w:szCs w:val="20"/>
          <w:lang w:val="en-US"/>
        </w:rPr>
        <mc:AlternateContent>
          <mc:Choice Requires="wps">
            <w:drawing>
              <wp:anchor distT="0" distB="0" distL="114300" distR="114300" simplePos="0" relativeHeight="251671552" behindDoc="0" locked="0" layoutInCell="1" allowOverlap="1">
                <wp:simplePos x="0" y="0"/>
                <wp:positionH relativeFrom="column">
                  <wp:posOffset>641985</wp:posOffset>
                </wp:positionH>
                <wp:positionV relativeFrom="paragraph">
                  <wp:posOffset>127635</wp:posOffset>
                </wp:positionV>
                <wp:extent cx="1136650" cy="361950"/>
                <wp:effectExtent l="15875" t="13335" r="9525"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9" style="position:absolute;left:0;text-align:left;margin-left:50.55pt;margin-top:10.05pt;width:89.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" strokeweight="1.5pt">
                <v:textbox>
                  <w:txbxContent>
                    <w:p w:rsidR="000414E8" w:rsidRPr="00FA0A0A" w:rsidRDefault="000414E8" w:rsidP="000414E8">
                      <w:pPr>
                        <w:jc w:val="center"/>
                      </w:pPr>
                      <w:r>
                        <w:t>ЗА</w:t>
                      </w:r>
                    </w:p>
                  </w:txbxContent>
                </v:textbox>
              </v:rect>
            </w:pict>
          </mc:Fallback>
        </mc:AlternateContent>
      </w:r>
    </w:p>
    <w:p w:rsidR="000414E8" w:rsidRPr="000414E8" w:rsidRDefault="000414E8" w:rsidP="000414E8">
      <w:pPr>
        <w:autoSpaceDE w:val="0"/>
        <w:autoSpaceDN w:val="0"/>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3601085</wp:posOffset>
                </wp:positionH>
                <wp:positionV relativeFrom="paragraph">
                  <wp:posOffset>4445</wp:posOffset>
                </wp:positionV>
                <wp:extent cx="1136650" cy="361950"/>
                <wp:effectExtent l="12700" t="16510" r="1270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0414E8" w:rsidRPr="00FA0A0A" w:rsidRDefault="000414E8" w:rsidP="000414E8">
                            <w:pPr>
                              <w:jc w:val="center"/>
                            </w:pPr>
                            <w:r>
                              <w:t>УТРИМАВСЯ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left:0;text-align:left;margin-left:283.55pt;margin-top:.35pt;width:89.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" strokeweight="1.5pt">
                <v:textbox>
                  <w:txbxContent>
                    <w:p w:rsidR="000414E8" w:rsidRPr="00FA0A0A" w:rsidRDefault="000414E8" w:rsidP="000414E8">
                      <w:pPr>
                        <w:jc w:val="center"/>
                      </w:pPr>
                      <w:r>
                        <w:t>УТРИМАВСЯ</w:t>
                      </w:r>
                    </w:p>
                  </w:txbxContent>
                </v:textbox>
              </v:rect>
            </w:pict>
          </mc:Fallback>
        </mc:AlternateContent>
      </w: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eastAsia="ru-RU"/>
        </w:rPr>
      </w:pPr>
    </w:p>
    <w:p w:rsidR="000414E8" w:rsidRPr="000414E8" w:rsidRDefault="000414E8" w:rsidP="000414E8">
      <w:pPr>
        <w:autoSpaceDE w:val="0"/>
        <w:autoSpaceDN w:val="0"/>
        <w:spacing w:after="0" w:line="240" w:lineRule="auto"/>
        <w:ind w:firstLine="720"/>
        <w:rPr>
          <w:rFonts w:ascii="Calibri" w:eastAsia="Times New Roman" w:hAnsi="Calibri" w:cs="Times New Roman"/>
          <w:b/>
          <w:sz w:val="20"/>
          <w:szCs w:val="20"/>
          <w:lang w:eastAsia="ru-RU"/>
        </w:rPr>
      </w:pPr>
    </w:p>
    <w:p w:rsidR="000414E8" w:rsidRPr="000414E8" w:rsidRDefault="000414E8" w:rsidP="000414E8">
      <w:pPr>
        <w:tabs>
          <w:tab w:val="left" w:pos="6804"/>
        </w:tabs>
        <w:spacing w:after="0" w:line="240" w:lineRule="auto"/>
        <w:jc w:val="both"/>
        <w:rPr>
          <w:rFonts w:ascii="Calibri" w:eastAsia="Times New Roman" w:hAnsi="Calibri" w:cs="Times New Roman"/>
          <w:b/>
          <w:bCs/>
          <w:sz w:val="20"/>
          <w:szCs w:val="20"/>
          <w:lang w:eastAsia="ru-RU"/>
        </w:rPr>
      </w:pPr>
    </w:p>
    <w:p w:rsidR="000414E8" w:rsidRPr="000414E8" w:rsidRDefault="000414E8" w:rsidP="000414E8">
      <w:pPr>
        <w:tabs>
          <w:tab w:val="left" w:pos="6804"/>
        </w:tabs>
        <w:spacing w:after="0" w:line="240" w:lineRule="auto"/>
        <w:jc w:val="both"/>
        <w:rPr>
          <w:rFonts w:ascii="Calibri" w:eastAsia="Times New Roman" w:hAnsi="Calibri" w:cs="Times New Roman"/>
          <w:b/>
          <w:bCs/>
          <w:sz w:val="20"/>
          <w:szCs w:val="20"/>
          <w:lang w:eastAsia="ru-RU"/>
        </w:rPr>
      </w:pPr>
    </w:p>
    <w:p w:rsidR="000414E8" w:rsidRPr="000414E8" w:rsidRDefault="000414E8" w:rsidP="000414E8">
      <w:pPr>
        <w:tabs>
          <w:tab w:val="left" w:pos="6804"/>
        </w:tabs>
        <w:spacing w:after="0" w:line="240" w:lineRule="auto"/>
        <w:jc w:val="both"/>
        <w:rPr>
          <w:rFonts w:ascii="Calibri" w:eastAsia="Times New Roman" w:hAnsi="Calibri" w:cs="Times New Roman"/>
          <w:b/>
          <w:bCs/>
          <w:sz w:val="20"/>
          <w:szCs w:val="20"/>
          <w:lang w:eastAsia="ru-RU"/>
        </w:rPr>
      </w:pPr>
      <w:r w:rsidRPr="000414E8">
        <w:rPr>
          <w:rFonts w:ascii="Calibri" w:eastAsia="Times New Roman" w:hAnsi="Calibri" w:cs="Times New Roman"/>
          <w:b/>
          <w:bCs/>
          <w:sz w:val="20"/>
          <w:szCs w:val="20"/>
          <w:lang w:eastAsia="ru-RU"/>
        </w:rPr>
        <w:t>Прізвище, ім’я, по-батькові акціонера/найменування юридичної особи акціонера (прізвище, ім’я, по-батькові представника)</w:t>
      </w:r>
    </w:p>
    <w:p w:rsidR="000414E8" w:rsidRPr="000414E8" w:rsidRDefault="000414E8" w:rsidP="000414E8">
      <w:pPr>
        <w:tabs>
          <w:tab w:val="left" w:pos="6804"/>
        </w:tabs>
        <w:spacing w:after="0" w:line="240" w:lineRule="auto"/>
        <w:jc w:val="both"/>
        <w:rPr>
          <w:rFonts w:ascii="Calibri" w:eastAsia="Times New Roman" w:hAnsi="Calibri" w:cs="Times New Roman"/>
          <w:b/>
          <w:bCs/>
          <w:sz w:val="20"/>
          <w:szCs w:val="20"/>
          <w:lang w:eastAsia="ru-RU"/>
        </w:rPr>
      </w:pPr>
    </w:p>
    <w:p w:rsidR="000414E8" w:rsidRPr="000414E8" w:rsidRDefault="000414E8" w:rsidP="000414E8">
      <w:pPr>
        <w:tabs>
          <w:tab w:val="left" w:pos="6804"/>
        </w:tabs>
        <w:spacing w:after="0" w:line="240" w:lineRule="auto"/>
        <w:jc w:val="both"/>
        <w:rPr>
          <w:rFonts w:ascii="Calibri" w:eastAsia="Times New Roman" w:hAnsi="Calibri" w:cs="Times New Roman"/>
          <w:b/>
          <w:bCs/>
          <w:sz w:val="20"/>
          <w:szCs w:val="20"/>
          <w:lang w:eastAsia="ru-RU"/>
        </w:rPr>
      </w:pPr>
      <w:r w:rsidRPr="000414E8">
        <w:rPr>
          <w:rFonts w:ascii="Calibri" w:eastAsia="Times New Roman" w:hAnsi="Calibri" w:cs="Times New Roman"/>
          <w:b/>
          <w:bCs/>
          <w:sz w:val="20"/>
          <w:szCs w:val="20"/>
          <w:lang w:eastAsia="ru-RU"/>
        </w:rPr>
        <w:t xml:space="preserve">_______________________________________________________________________________________ </w:t>
      </w:r>
    </w:p>
    <w:p w:rsidR="000414E8" w:rsidRPr="000414E8" w:rsidRDefault="000414E8" w:rsidP="000414E8">
      <w:pPr>
        <w:tabs>
          <w:tab w:val="left" w:pos="6804"/>
        </w:tabs>
        <w:spacing w:after="0" w:line="240" w:lineRule="auto"/>
        <w:jc w:val="both"/>
        <w:rPr>
          <w:rFonts w:ascii="Calibri" w:eastAsia="Times New Roman" w:hAnsi="Calibri" w:cs="Times New Roman"/>
          <w:b/>
          <w:bCs/>
          <w:sz w:val="20"/>
          <w:szCs w:val="20"/>
          <w:lang w:eastAsia="ru-RU"/>
        </w:rPr>
      </w:pPr>
    </w:p>
    <w:p w:rsidR="000414E8" w:rsidRPr="000414E8" w:rsidRDefault="000414E8" w:rsidP="000414E8">
      <w:pPr>
        <w:tabs>
          <w:tab w:val="left" w:pos="6804"/>
        </w:tabs>
        <w:spacing w:after="0" w:line="240" w:lineRule="auto"/>
        <w:jc w:val="both"/>
        <w:rPr>
          <w:rFonts w:ascii="Calibri" w:eastAsia="Times New Roman" w:hAnsi="Calibri" w:cs="Times New Roman"/>
          <w:b/>
          <w:bCs/>
          <w:sz w:val="20"/>
          <w:szCs w:val="20"/>
          <w:lang w:eastAsia="ru-RU"/>
        </w:rPr>
      </w:pPr>
      <w:r w:rsidRPr="000414E8">
        <w:rPr>
          <w:rFonts w:ascii="Calibri" w:eastAsia="Times New Roman" w:hAnsi="Calibri" w:cs="Times New Roman"/>
          <w:b/>
          <w:bCs/>
          <w:sz w:val="20"/>
          <w:szCs w:val="20"/>
          <w:lang w:eastAsia="ru-RU"/>
        </w:rPr>
        <w:t>Кількість голосів акціонера: ______________</w:t>
      </w:r>
    </w:p>
    <w:p w:rsidR="000414E8" w:rsidRPr="000414E8" w:rsidRDefault="000414E8" w:rsidP="000414E8">
      <w:pPr>
        <w:spacing w:after="0" w:line="240" w:lineRule="auto"/>
        <w:jc w:val="both"/>
        <w:rPr>
          <w:rFonts w:ascii="Calibri" w:eastAsia="Times New Roman" w:hAnsi="Calibri" w:cs="Times New Roman"/>
          <w:sz w:val="20"/>
          <w:szCs w:val="20"/>
          <w:lang w:eastAsia="ru-RU"/>
        </w:rPr>
      </w:pPr>
    </w:p>
    <w:p w:rsidR="000414E8" w:rsidRPr="000414E8" w:rsidRDefault="000414E8" w:rsidP="000414E8">
      <w:pPr>
        <w:autoSpaceDE w:val="0"/>
        <w:autoSpaceDN w:val="0"/>
        <w:spacing w:after="0" w:line="240" w:lineRule="auto"/>
        <w:jc w:val="both"/>
        <w:rPr>
          <w:rFonts w:ascii="Calibri" w:eastAsia="Times New Roman" w:hAnsi="Calibri" w:cs="Times New Roman"/>
          <w:b/>
          <w:bCs/>
          <w:sz w:val="20"/>
          <w:szCs w:val="20"/>
          <w:lang w:eastAsia="ru-RU"/>
        </w:rPr>
      </w:pPr>
    </w:p>
    <w:p w:rsidR="000414E8" w:rsidRPr="000414E8" w:rsidRDefault="000414E8" w:rsidP="000414E8">
      <w:pPr>
        <w:keepNext/>
        <w:numPr>
          <w:ilvl w:val="2"/>
          <w:numId w:val="0"/>
        </w:numPr>
        <w:tabs>
          <w:tab w:val="num" w:pos="0"/>
        </w:tabs>
        <w:suppressAutoHyphens/>
        <w:spacing w:after="0" w:line="240" w:lineRule="auto"/>
        <w:ind w:left="435"/>
        <w:jc w:val="both"/>
        <w:outlineLvl w:val="2"/>
        <w:rPr>
          <w:rFonts w:ascii="Calibri" w:eastAsia="Times New Roman" w:hAnsi="Calibri" w:cs="Times New Roman"/>
          <w:b/>
          <w:sz w:val="20"/>
          <w:szCs w:val="20"/>
          <w:lang w:eastAsia="ar-SA"/>
        </w:rPr>
      </w:pPr>
      <w:r w:rsidRPr="000414E8">
        <w:rPr>
          <w:rFonts w:ascii="Calibri" w:eastAsia="Times New Roman" w:hAnsi="Calibri" w:cs="Times New Roman"/>
          <w:b/>
          <w:sz w:val="20"/>
          <w:szCs w:val="20"/>
          <w:lang w:eastAsia="ar-SA"/>
        </w:rPr>
        <w:t xml:space="preserve">Підпис акціонера (представника) ____________________________________ </w:t>
      </w:r>
    </w:p>
    <w:p w:rsidR="000414E8" w:rsidRPr="000414E8" w:rsidRDefault="000414E8" w:rsidP="000414E8">
      <w:pPr>
        <w:suppressAutoHyphens/>
        <w:spacing w:after="0" w:line="240" w:lineRule="auto"/>
        <w:rPr>
          <w:rFonts w:ascii="Calibri" w:eastAsia="Times New Roman" w:hAnsi="Calibri" w:cs="Times New Roman"/>
          <w:sz w:val="23"/>
          <w:szCs w:val="20"/>
          <w:lang w:eastAsia="ar-SA"/>
        </w:rPr>
      </w:pPr>
      <w:r w:rsidRPr="000414E8">
        <w:rPr>
          <w:rFonts w:ascii="Calibri" w:eastAsia="Times New Roman" w:hAnsi="Calibri" w:cs="Times New Roman"/>
          <w:sz w:val="23"/>
          <w:szCs w:val="20"/>
          <w:lang w:eastAsia="ar-SA"/>
        </w:rPr>
        <w:t xml:space="preserve">                                                           П.І.Б, найменування акціонера/представника</w:t>
      </w:r>
    </w:p>
    <w:p w:rsidR="000414E8" w:rsidRPr="000414E8" w:rsidRDefault="000414E8" w:rsidP="000414E8">
      <w:pPr>
        <w:suppressAutoHyphens/>
        <w:spacing w:after="0" w:line="240" w:lineRule="auto"/>
        <w:ind w:left="5103"/>
        <w:rPr>
          <w:rFonts w:ascii="Calibri" w:eastAsia="Times New Roman" w:hAnsi="Calibri" w:cs="Times New Roman"/>
          <w:sz w:val="23"/>
          <w:szCs w:val="20"/>
          <w:lang w:eastAsia="ar-SA"/>
        </w:rPr>
      </w:pPr>
    </w:p>
    <w:p w:rsidR="000414E8" w:rsidRPr="000414E8" w:rsidRDefault="000414E8" w:rsidP="000414E8">
      <w:pPr>
        <w:suppressAutoHyphens/>
        <w:spacing w:after="0" w:line="240" w:lineRule="auto"/>
        <w:ind w:left="5103"/>
        <w:rPr>
          <w:rFonts w:ascii="Calibri" w:eastAsia="Times New Roman" w:hAnsi="Calibri" w:cs="Times New Roman"/>
          <w:i/>
          <w:sz w:val="16"/>
          <w:szCs w:val="16"/>
          <w:lang w:eastAsia="ar-SA"/>
        </w:rPr>
      </w:pPr>
      <w:r w:rsidRPr="000414E8">
        <w:rPr>
          <w:rFonts w:ascii="Calibri" w:eastAsia="Times New Roman" w:hAnsi="Calibri" w:cs="Times New Roman"/>
          <w:i/>
          <w:sz w:val="16"/>
          <w:szCs w:val="16"/>
          <w:lang w:eastAsia="ar-SA"/>
        </w:rPr>
        <w:t>Бюлетень має бути підписаний акціонером (представником акціонера) та має містити реквізити акціонера (представником акціонера) та найменування юридичної особи,  у разі , якщо вона є акціонером. За ввідсутності таких реквізитів бюлетень вважається недійсним.</w:t>
      </w:r>
    </w:p>
    <w:p w:rsidR="000414E8" w:rsidRPr="000414E8" w:rsidRDefault="000414E8" w:rsidP="000414E8">
      <w:pPr>
        <w:suppressAutoHyphens/>
        <w:spacing w:after="0" w:line="240" w:lineRule="auto"/>
        <w:ind w:left="5103"/>
        <w:rPr>
          <w:rFonts w:ascii="Calibri" w:eastAsia="Times New Roman" w:hAnsi="Calibri" w:cs="Times New Roman"/>
          <w:i/>
          <w:sz w:val="16"/>
          <w:szCs w:val="16"/>
          <w:lang w:eastAsia="ar-SA"/>
        </w:rPr>
      </w:pPr>
    </w:p>
    <w:p w:rsidR="000414E8" w:rsidRPr="000414E8" w:rsidRDefault="000414E8" w:rsidP="000414E8">
      <w:pPr>
        <w:suppressAutoHyphens/>
        <w:spacing w:after="0" w:line="240" w:lineRule="auto"/>
        <w:ind w:left="5103"/>
        <w:rPr>
          <w:rFonts w:ascii="Calibri" w:eastAsia="Times New Roman" w:hAnsi="Calibri" w:cs="Times New Roman"/>
          <w:i/>
          <w:sz w:val="16"/>
          <w:szCs w:val="16"/>
          <w:lang w:eastAsia="ar-SA"/>
        </w:rPr>
      </w:pPr>
    </w:p>
    <w:p w:rsidR="000414E8" w:rsidRPr="000414E8" w:rsidRDefault="000414E8" w:rsidP="000414E8">
      <w:pPr>
        <w:suppressAutoHyphens/>
        <w:spacing w:after="0" w:line="240" w:lineRule="auto"/>
        <w:rPr>
          <w:rFonts w:ascii="Calibri" w:eastAsia="Times New Roman" w:hAnsi="Calibri" w:cs="Times New Roman"/>
          <w:b/>
          <w:sz w:val="20"/>
          <w:szCs w:val="20"/>
          <w:lang w:eastAsia="ar-SA"/>
        </w:rPr>
      </w:pPr>
      <w:r w:rsidRPr="000414E8">
        <w:rPr>
          <w:rFonts w:ascii="Calibri" w:eastAsia="Times New Roman" w:hAnsi="Calibri" w:cs="Times New Roman"/>
          <w:b/>
          <w:sz w:val="20"/>
          <w:szCs w:val="20"/>
          <w:lang w:eastAsia="ar-SA"/>
        </w:rPr>
        <w:t>ЗАСВІДЧЕНО:</w:t>
      </w:r>
    </w:p>
    <w:p w:rsidR="000335EC" w:rsidRDefault="000335EC">
      <w:bookmarkStart w:id="0" w:name="_GoBack"/>
      <w:bookmarkEnd w:id="0"/>
    </w:p>
    <w:sectPr w:rsidR="000335EC" w:rsidSect="004041E5">
      <w:footerReference w:type="default" r:id="rId6"/>
      <w:footnotePr>
        <w:pos w:val="beneathText"/>
      </w:footnotePr>
      <w:pgSz w:w="11905" w:h="16837"/>
      <w:pgMar w:top="426" w:right="565" w:bottom="567" w:left="709" w:header="708" w:footer="9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8F" w:rsidRPr="003152EC" w:rsidRDefault="000414E8">
    <w:pPr>
      <w:pStyle w:val="a3"/>
      <w:jc w:val="right"/>
      <w:rPr>
        <w:sz w:val="18"/>
        <w:szCs w:val="18"/>
      </w:rPr>
    </w:pPr>
    <w:r w:rsidRPr="003152EC">
      <w:rPr>
        <w:sz w:val="18"/>
        <w:szCs w:val="18"/>
      </w:rPr>
      <w:fldChar w:fldCharType="begin"/>
    </w:r>
    <w:r w:rsidRPr="003152EC">
      <w:rPr>
        <w:sz w:val="18"/>
        <w:szCs w:val="18"/>
      </w:rPr>
      <w:instrText xml:space="preserve"> PAGE   \* MERGEFORMAT </w:instrText>
    </w:r>
    <w:r w:rsidRPr="003152EC">
      <w:rPr>
        <w:sz w:val="18"/>
        <w:szCs w:val="18"/>
      </w:rPr>
      <w:fldChar w:fldCharType="separate"/>
    </w:r>
    <w:r>
      <w:rPr>
        <w:noProof/>
        <w:sz w:val="18"/>
        <w:szCs w:val="18"/>
      </w:rPr>
      <w:t>1</w:t>
    </w:r>
    <w:r w:rsidRPr="003152EC">
      <w:rPr>
        <w:sz w:val="18"/>
        <w:szCs w:val="18"/>
      </w:rPr>
      <w:fldChar w:fldCharType="end"/>
    </w:r>
  </w:p>
  <w:p w:rsidR="00D4448F" w:rsidRDefault="000414E8">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0C0"/>
    <w:multiLevelType w:val="hybridMultilevel"/>
    <w:tmpl w:val="C3AAC77C"/>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2D525784"/>
    <w:multiLevelType w:val="hybridMultilevel"/>
    <w:tmpl w:val="CA7EBA5A"/>
    <w:lvl w:ilvl="0" w:tplc="02DC2F94">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62C448B"/>
    <w:multiLevelType w:val="hybridMultilevel"/>
    <w:tmpl w:val="96FA751E"/>
    <w:lvl w:ilvl="0" w:tplc="04220005">
      <w:start w:val="1"/>
      <w:numFmt w:val="bullet"/>
      <w:lvlText w:val=""/>
      <w:lvlJc w:val="left"/>
      <w:pPr>
        <w:ind w:left="1854" w:hanging="360"/>
      </w:pPr>
      <w:rPr>
        <w:rFonts w:ascii="Wingdings" w:hAnsi="Wingdings" w:hint="default"/>
      </w:rPr>
    </w:lvl>
    <w:lvl w:ilvl="1" w:tplc="04220003">
      <w:start w:val="1"/>
      <w:numFmt w:val="bullet"/>
      <w:lvlText w:val="o"/>
      <w:lvlJc w:val="left"/>
      <w:pPr>
        <w:ind w:left="2574" w:hanging="360"/>
      </w:pPr>
      <w:rPr>
        <w:rFonts w:ascii="Courier New" w:hAnsi="Courier New" w:cs="Courier New" w:hint="default"/>
      </w:rPr>
    </w:lvl>
    <w:lvl w:ilvl="2" w:tplc="04220005">
      <w:start w:val="1"/>
      <w:numFmt w:val="bullet"/>
      <w:lvlText w:val=""/>
      <w:lvlJc w:val="left"/>
      <w:pPr>
        <w:ind w:left="3294" w:hanging="360"/>
      </w:pPr>
      <w:rPr>
        <w:rFonts w:ascii="Wingdings" w:hAnsi="Wingdings" w:hint="default"/>
      </w:rPr>
    </w:lvl>
    <w:lvl w:ilvl="3" w:tplc="04220001">
      <w:start w:val="1"/>
      <w:numFmt w:val="bullet"/>
      <w:lvlText w:val=""/>
      <w:lvlJc w:val="left"/>
      <w:pPr>
        <w:ind w:left="4014" w:hanging="360"/>
      </w:pPr>
      <w:rPr>
        <w:rFonts w:ascii="Symbol" w:hAnsi="Symbol" w:hint="default"/>
      </w:rPr>
    </w:lvl>
    <w:lvl w:ilvl="4" w:tplc="04220003">
      <w:start w:val="1"/>
      <w:numFmt w:val="bullet"/>
      <w:lvlText w:val="o"/>
      <w:lvlJc w:val="left"/>
      <w:pPr>
        <w:ind w:left="4734" w:hanging="360"/>
      </w:pPr>
      <w:rPr>
        <w:rFonts w:ascii="Courier New" w:hAnsi="Courier New" w:cs="Courier New" w:hint="default"/>
      </w:rPr>
    </w:lvl>
    <w:lvl w:ilvl="5" w:tplc="04220005">
      <w:start w:val="1"/>
      <w:numFmt w:val="bullet"/>
      <w:lvlText w:val=""/>
      <w:lvlJc w:val="left"/>
      <w:pPr>
        <w:ind w:left="5454" w:hanging="360"/>
      </w:pPr>
      <w:rPr>
        <w:rFonts w:ascii="Wingdings" w:hAnsi="Wingdings" w:hint="default"/>
      </w:rPr>
    </w:lvl>
    <w:lvl w:ilvl="6" w:tplc="04220001">
      <w:start w:val="1"/>
      <w:numFmt w:val="bullet"/>
      <w:lvlText w:val=""/>
      <w:lvlJc w:val="left"/>
      <w:pPr>
        <w:ind w:left="6174" w:hanging="360"/>
      </w:pPr>
      <w:rPr>
        <w:rFonts w:ascii="Symbol" w:hAnsi="Symbol" w:hint="default"/>
      </w:rPr>
    </w:lvl>
    <w:lvl w:ilvl="7" w:tplc="04220003">
      <w:start w:val="1"/>
      <w:numFmt w:val="bullet"/>
      <w:lvlText w:val="o"/>
      <w:lvlJc w:val="left"/>
      <w:pPr>
        <w:ind w:left="6894" w:hanging="360"/>
      </w:pPr>
      <w:rPr>
        <w:rFonts w:ascii="Courier New" w:hAnsi="Courier New" w:cs="Courier New" w:hint="default"/>
      </w:rPr>
    </w:lvl>
    <w:lvl w:ilvl="8" w:tplc="04220005">
      <w:start w:val="1"/>
      <w:numFmt w:val="bullet"/>
      <w:lvlText w:val=""/>
      <w:lvlJc w:val="left"/>
      <w:pPr>
        <w:ind w:left="7614" w:hanging="360"/>
      </w:pPr>
      <w:rPr>
        <w:rFonts w:ascii="Wingdings" w:hAnsi="Wingdings" w:hint="default"/>
      </w:rPr>
    </w:lvl>
  </w:abstractNum>
  <w:abstractNum w:abstractNumId="3">
    <w:nsid w:val="79226F19"/>
    <w:multiLevelType w:val="hybridMultilevel"/>
    <w:tmpl w:val="B294659C"/>
    <w:lvl w:ilvl="0" w:tplc="0809000F">
      <w:start w:val="1"/>
      <w:numFmt w:val="decimal"/>
      <w:lvlText w:val="%1."/>
      <w:lvlJc w:val="left"/>
      <w:pPr>
        <w:ind w:left="599" w:hanging="360"/>
      </w:pPr>
    </w:lvl>
    <w:lvl w:ilvl="1" w:tplc="08090019" w:tentative="1">
      <w:start w:val="1"/>
      <w:numFmt w:val="lowerLetter"/>
      <w:lvlText w:val="%2."/>
      <w:lvlJc w:val="left"/>
      <w:pPr>
        <w:ind w:left="1319" w:hanging="360"/>
      </w:pPr>
    </w:lvl>
    <w:lvl w:ilvl="2" w:tplc="0809001B" w:tentative="1">
      <w:start w:val="1"/>
      <w:numFmt w:val="lowerRoman"/>
      <w:lvlText w:val="%3."/>
      <w:lvlJc w:val="right"/>
      <w:pPr>
        <w:ind w:left="2039" w:hanging="180"/>
      </w:pPr>
    </w:lvl>
    <w:lvl w:ilvl="3" w:tplc="0809000F" w:tentative="1">
      <w:start w:val="1"/>
      <w:numFmt w:val="decimal"/>
      <w:lvlText w:val="%4."/>
      <w:lvlJc w:val="left"/>
      <w:pPr>
        <w:ind w:left="2759" w:hanging="360"/>
      </w:pPr>
    </w:lvl>
    <w:lvl w:ilvl="4" w:tplc="08090019" w:tentative="1">
      <w:start w:val="1"/>
      <w:numFmt w:val="lowerLetter"/>
      <w:lvlText w:val="%5."/>
      <w:lvlJc w:val="left"/>
      <w:pPr>
        <w:ind w:left="3479" w:hanging="360"/>
      </w:pPr>
    </w:lvl>
    <w:lvl w:ilvl="5" w:tplc="0809001B" w:tentative="1">
      <w:start w:val="1"/>
      <w:numFmt w:val="lowerRoman"/>
      <w:lvlText w:val="%6."/>
      <w:lvlJc w:val="right"/>
      <w:pPr>
        <w:ind w:left="4199" w:hanging="180"/>
      </w:pPr>
    </w:lvl>
    <w:lvl w:ilvl="6" w:tplc="0809000F" w:tentative="1">
      <w:start w:val="1"/>
      <w:numFmt w:val="decimal"/>
      <w:lvlText w:val="%7."/>
      <w:lvlJc w:val="left"/>
      <w:pPr>
        <w:ind w:left="4919" w:hanging="360"/>
      </w:pPr>
    </w:lvl>
    <w:lvl w:ilvl="7" w:tplc="08090019" w:tentative="1">
      <w:start w:val="1"/>
      <w:numFmt w:val="lowerLetter"/>
      <w:lvlText w:val="%8."/>
      <w:lvlJc w:val="left"/>
      <w:pPr>
        <w:ind w:left="5639" w:hanging="360"/>
      </w:pPr>
    </w:lvl>
    <w:lvl w:ilvl="8" w:tplc="0809001B" w:tentative="1">
      <w:start w:val="1"/>
      <w:numFmt w:val="lowerRoman"/>
      <w:lvlText w:val="%9."/>
      <w:lvlJc w:val="right"/>
      <w:pPr>
        <w:ind w:left="635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E8"/>
    <w:rsid w:val="000335EC"/>
    <w:rsid w:val="0004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414E8"/>
    <w:pPr>
      <w:tabs>
        <w:tab w:val="center" w:pos="4986"/>
        <w:tab w:val="right" w:pos="9973"/>
      </w:tabs>
      <w:spacing w:after="0" w:line="240" w:lineRule="auto"/>
    </w:pPr>
  </w:style>
  <w:style w:type="character" w:customStyle="1" w:styleId="a4">
    <w:name w:val="Нижний колонтитул Знак"/>
    <w:basedOn w:val="a0"/>
    <w:link w:val="a3"/>
    <w:uiPriority w:val="99"/>
    <w:semiHidden/>
    <w:rsid w:val="000414E8"/>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414E8"/>
    <w:pPr>
      <w:tabs>
        <w:tab w:val="center" w:pos="4986"/>
        <w:tab w:val="right" w:pos="9973"/>
      </w:tabs>
      <w:spacing w:after="0" w:line="240" w:lineRule="auto"/>
    </w:pPr>
  </w:style>
  <w:style w:type="character" w:customStyle="1" w:styleId="a4">
    <w:name w:val="Нижний колонтитул Знак"/>
    <w:basedOn w:val="a0"/>
    <w:link w:val="a3"/>
    <w:uiPriority w:val="99"/>
    <w:semiHidden/>
    <w:rsid w:val="000414E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no</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Валентин Сергійович</dc:creator>
  <cp:lastModifiedBy>Ковальчук Валентин Сергійович</cp:lastModifiedBy>
  <cp:revision>1</cp:revision>
  <dcterms:created xsi:type="dcterms:W3CDTF">2022-09-21T07:39:00Z</dcterms:created>
  <dcterms:modified xsi:type="dcterms:W3CDTF">2022-09-21T07:40:00Z</dcterms:modified>
</cp:coreProperties>
</file>